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C20" w:rsidRDefault="00A20C20">
      <w:pPr>
        <w:spacing w:line="240" w:lineRule="exact"/>
      </w:pPr>
    </w:p>
    <w:p w:rsidR="00A20C20" w:rsidRDefault="00A20C20">
      <w:pPr>
        <w:spacing w:line="240" w:lineRule="exact"/>
      </w:pPr>
    </w:p>
    <w:p w:rsidR="00A92496" w:rsidRPr="00FA6547" w:rsidRDefault="00A20C20">
      <w:pPr>
        <w:spacing w:line="240" w:lineRule="exact"/>
        <w:rPr>
          <w:rFonts w:ascii="Times New Roman" w:hAnsi="Times New Roman"/>
          <w:b/>
        </w:rPr>
      </w:pPr>
      <w:r w:rsidRPr="00FA6547">
        <w:rPr>
          <w:rFonts w:ascii="Times New Roman" w:hAnsi="Times New Roman"/>
          <w:b/>
        </w:rPr>
        <w:t>TH</w:t>
      </w:r>
      <w:r w:rsidR="00A92496" w:rsidRPr="00FA6547">
        <w:rPr>
          <w:rFonts w:ascii="Times New Roman" w:hAnsi="Times New Roman"/>
          <w:b/>
        </w:rPr>
        <w:t>E LAW OFFICES OF</w:t>
      </w:r>
    </w:p>
    <w:p w:rsidR="00A92496" w:rsidRPr="00A20C20" w:rsidRDefault="00A92496">
      <w:pPr>
        <w:spacing w:line="240" w:lineRule="exact"/>
        <w:rPr>
          <w:rFonts w:ascii="Times New Roman" w:hAnsi="Times New Roman"/>
        </w:rPr>
      </w:pPr>
      <w:r w:rsidRPr="00FA6547">
        <w:rPr>
          <w:rFonts w:ascii="Times New Roman" w:hAnsi="Times New Roman"/>
          <w:b/>
        </w:rPr>
        <w:t>TIMOTHY MCCANDLESS</w:t>
      </w:r>
    </w:p>
    <w:p w:rsidR="003A374D" w:rsidRPr="00A20C20" w:rsidRDefault="00A92496">
      <w:pPr>
        <w:spacing w:line="240" w:lineRule="exact"/>
        <w:rPr>
          <w:rFonts w:ascii="Times New Roman" w:hAnsi="Times New Roman"/>
        </w:rPr>
      </w:pPr>
      <w:r w:rsidRPr="00A20C20">
        <w:rPr>
          <w:rFonts w:ascii="Times New Roman" w:hAnsi="Times New Roman"/>
        </w:rPr>
        <w:t>Timothy McCandless, Esq. (SBN 147715)</w:t>
      </w:r>
    </w:p>
    <w:p w:rsidR="00A92496" w:rsidRPr="00A20C20" w:rsidRDefault="00A20C20">
      <w:pPr>
        <w:spacing w:line="240" w:lineRule="exact"/>
        <w:rPr>
          <w:rFonts w:ascii="Times New Roman" w:hAnsi="Times New Roman"/>
        </w:rPr>
      </w:pPr>
      <w:r w:rsidRPr="00A20C20">
        <w:rPr>
          <w:rFonts w:ascii="Times New Roman" w:hAnsi="Times New Roman"/>
        </w:rPr>
        <w:t>15647 Village Drive</w:t>
      </w:r>
    </w:p>
    <w:p w:rsidR="00A92496" w:rsidRPr="00A20C20" w:rsidRDefault="00A20C20">
      <w:pPr>
        <w:spacing w:line="240" w:lineRule="exact"/>
        <w:rPr>
          <w:rFonts w:ascii="Times New Roman" w:hAnsi="Times New Roman"/>
        </w:rPr>
      </w:pPr>
      <w:r w:rsidRPr="00A20C20">
        <w:rPr>
          <w:rFonts w:ascii="Times New Roman" w:hAnsi="Times New Roman"/>
        </w:rPr>
        <w:t>Victorville, California 92392</w:t>
      </w:r>
    </w:p>
    <w:p w:rsidR="00A92496" w:rsidRPr="00A20C20" w:rsidRDefault="00164EA4">
      <w:pPr>
        <w:spacing w:line="240" w:lineRule="exact"/>
        <w:rPr>
          <w:rFonts w:ascii="Times New Roman" w:hAnsi="Times New Roman"/>
        </w:rPr>
      </w:pPr>
      <w:r>
        <w:rPr>
          <w:rFonts w:ascii="Times New Roman" w:hAnsi="Times New Roman"/>
        </w:rPr>
        <w:t>(760) 690-8575</w:t>
      </w:r>
      <w:r w:rsidR="00A20C20" w:rsidRPr="00A20C20">
        <w:rPr>
          <w:rFonts w:ascii="Times New Roman" w:hAnsi="Times New Roman"/>
        </w:rPr>
        <w:t xml:space="preserve"> Telephone (909) 49</w:t>
      </w:r>
      <w:r w:rsidR="000B0040">
        <w:rPr>
          <w:rFonts w:ascii="Times New Roman" w:hAnsi="Times New Roman"/>
        </w:rPr>
        <w:t>4</w:t>
      </w:r>
      <w:r w:rsidR="00A20C20" w:rsidRPr="00A20C20">
        <w:rPr>
          <w:rFonts w:ascii="Times New Roman" w:hAnsi="Times New Roman"/>
        </w:rPr>
        <w:t>-4214 Facsimile</w:t>
      </w:r>
    </w:p>
    <w:p w:rsidR="00A92496" w:rsidRPr="00A20C20" w:rsidRDefault="00A92496">
      <w:pPr>
        <w:spacing w:line="240" w:lineRule="exact"/>
        <w:rPr>
          <w:rFonts w:ascii="Times New Roman" w:hAnsi="Times New Roman"/>
        </w:rPr>
      </w:pPr>
    </w:p>
    <w:p w:rsidR="00B502F7" w:rsidRDefault="00A92496">
      <w:pPr>
        <w:spacing w:line="240" w:lineRule="exact"/>
        <w:rPr>
          <w:rFonts w:ascii="Times New Roman" w:hAnsi="Times New Roman"/>
        </w:rPr>
      </w:pPr>
      <w:r w:rsidRPr="00A20C20">
        <w:rPr>
          <w:rFonts w:ascii="Times New Roman" w:hAnsi="Times New Roman"/>
        </w:rPr>
        <w:t xml:space="preserve">Attorney for </w:t>
      </w:r>
      <w:r w:rsidR="004D4BEC">
        <w:rPr>
          <w:rFonts w:ascii="Times New Roman" w:hAnsi="Times New Roman"/>
        </w:rPr>
        <w:t>Plaintiff</w:t>
      </w:r>
      <w:r w:rsidR="00164EA4">
        <w:rPr>
          <w:rFonts w:ascii="Times New Roman" w:hAnsi="Times New Roman"/>
        </w:rPr>
        <w:t xml:space="preserve">, </w:t>
      </w:r>
      <w:r w:rsidR="00094006">
        <w:rPr>
          <w:rFonts w:ascii="Times New Roman" w:hAnsi="Times New Roman"/>
        </w:rPr>
        <w:t>LYNDON BAKER</w:t>
      </w:r>
    </w:p>
    <w:p w:rsidR="00A92496" w:rsidRPr="0002151D" w:rsidRDefault="00A92496">
      <w:pPr>
        <w:spacing w:line="240" w:lineRule="exact"/>
        <w:rPr>
          <w:rFonts w:ascii="Times New Roman" w:hAnsi="Times New Roman"/>
        </w:rPr>
      </w:pPr>
    </w:p>
    <w:p w:rsidR="00931DEC" w:rsidRDefault="00931DEC">
      <w:pPr>
        <w:tabs>
          <w:tab w:val="center" w:pos="4680"/>
        </w:tabs>
        <w:spacing w:line="240" w:lineRule="exact"/>
        <w:rPr>
          <w:rFonts w:ascii="Times New Roman" w:hAnsi="Times New Roman"/>
        </w:rPr>
      </w:pPr>
    </w:p>
    <w:p w:rsidR="00931DEC" w:rsidRDefault="00931DEC">
      <w:pPr>
        <w:tabs>
          <w:tab w:val="center" w:pos="4680"/>
        </w:tabs>
        <w:spacing w:line="240" w:lineRule="exact"/>
        <w:rPr>
          <w:rFonts w:ascii="Times New Roman" w:hAnsi="Times New Roman"/>
        </w:rPr>
      </w:pPr>
    </w:p>
    <w:p w:rsidR="0002151D" w:rsidRDefault="0002151D">
      <w:pPr>
        <w:tabs>
          <w:tab w:val="center" w:pos="4680"/>
        </w:tabs>
        <w:spacing w:line="240" w:lineRule="exact"/>
        <w:rPr>
          <w:rFonts w:ascii="Times New Roman" w:hAnsi="Times New Roman"/>
        </w:rPr>
      </w:pPr>
    </w:p>
    <w:p w:rsidR="0002151D" w:rsidRDefault="0002151D">
      <w:pPr>
        <w:tabs>
          <w:tab w:val="center" w:pos="4680"/>
        </w:tabs>
        <w:spacing w:line="240" w:lineRule="exact"/>
        <w:rPr>
          <w:rFonts w:ascii="Times New Roman" w:hAnsi="Times New Roman"/>
        </w:rPr>
      </w:pPr>
    </w:p>
    <w:p w:rsidR="0002151D" w:rsidRDefault="0002151D">
      <w:pPr>
        <w:tabs>
          <w:tab w:val="center" w:pos="4680"/>
        </w:tabs>
        <w:spacing w:line="240" w:lineRule="exact"/>
        <w:rPr>
          <w:rFonts w:ascii="Times New Roman" w:hAnsi="Times New Roman"/>
        </w:rPr>
      </w:pPr>
    </w:p>
    <w:p w:rsidR="0002151D" w:rsidRDefault="0002151D">
      <w:pPr>
        <w:tabs>
          <w:tab w:val="center" w:pos="4680"/>
        </w:tabs>
        <w:spacing w:line="240" w:lineRule="exact"/>
        <w:rPr>
          <w:rFonts w:ascii="Times New Roman" w:hAnsi="Times New Roman"/>
        </w:rPr>
      </w:pPr>
    </w:p>
    <w:p w:rsidR="00245F63" w:rsidRDefault="00A92496" w:rsidP="0020772F">
      <w:pPr>
        <w:tabs>
          <w:tab w:val="center" w:pos="4680"/>
        </w:tabs>
        <w:spacing w:line="240" w:lineRule="exact"/>
        <w:rPr>
          <w:rFonts w:ascii="Times New Roman" w:hAnsi="Times New Roman"/>
        </w:rPr>
      </w:pPr>
      <w:r w:rsidRPr="00A20C20">
        <w:rPr>
          <w:rFonts w:ascii="Times New Roman" w:hAnsi="Times New Roman"/>
        </w:rPr>
        <w:tab/>
      </w:r>
      <w:r w:rsidR="00094006">
        <w:rPr>
          <w:rFonts w:ascii="Times New Roman" w:hAnsi="Times New Roman"/>
        </w:rPr>
        <w:t>SUPERIOR COURT OF CALIFORNIA</w:t>
      </w:r>
    </w:p>
    <w:p w:rsidR="0002151D" w:rsidRDefault="0002151D" w:rsidP="0020772F">
      <w:pPr>
        <w:tabs>
          <w:tab w:val="center" w:pos="4680"/>
        </w:tabs>
        <w:spacing w:line="240" w:lineRule="exact"/>
        <w:rPr>
          <w:rFonts w:ascii="Times New Roman" w:hAnsi="Times New Roman"/>
        </w:rPr>
      </w:pPr>
    </w:p>
    <w:p w:rsidR="00A92496" w:rsidRPr="0020772F" w:rsidRDefault="00B502F7" w:rsidP="0020772F">
      <w:pPr>
        <w:tabs>
          <w:tab w:val="center" w:pos="4680"/>
        </w:tabs>
        <w:spacing w:line="240" w:lineRule="exact"/>
        <w:jc w:val="center"/>
        <w:rPr>
          <w:rFonts w:ascii="Times New Roman" w:hAnsi="Times New Roman"/>
          <w:b/>
          <w:i/>
        </w:rPr>
      </w:pPr>
      <w:r>
        <w:rPr>
          <w:rFonts w:ascii="Times New Roman" w:hAnsi="Times New Roman"/>
        </w:rPr>
        <w:t>FOR</w:t>
      </w:r>
      <w:r w:rsidR="00094006">
        <w:rPr>
          <w:rFonts w:ascii="Times New Roman" w:hAnsi="Times New Roman"/>
        </w:rPr>
        <w:t xml:space="preserve"> THE COUNTY OF SAN BERNARDINO</w:t>
      </w:r>
    </w:p>
    <w:p w:rsidR="00A92496" w:rsidRPr="000661B8" w:rsidRDefault="00A20C20">
      <w:pPr>
        <w:tabs>
          <w:tab w:val="center" w:pos="4680"/>
        </w:tabs>
        <w:spacing w:line="240" w:lineRule="exact"/>
        <w:rPr>
          <w:rFonts w:ascii="Times New Roman" w:hAnsi="Times New Roman"/>
          <w:b/>
        </w:rPr>
      </w:pPr>
      <w:r w:rsidRPr="000661B8">
        <w:rPr>
          <w:rFonts w:ascii="Times New Roman" w:hAnsi="Times New Roman"/>
          <w:b/>
        </w:rPr>
        <w:tab/>
      </w:r>
    </w:p>
    <w:p w:rsidR="00A20C20" w:rsidRPr="00A20C20" w:rsidRDefault="00A20C20">
      <w:pPr>
        <w:tabs>
          <w:tab w:val="center" w:pos="4680"/>
        </w:tabs>
        <w:spacing w:line="240" w:lineRule="exact"/>
        <w:rPr>
          <w:rFonts w:ascii="Times New Roman" w:hAnsi="Times New Roman"/>
        </w:rPr>
      </w:pPr>
    </w:p>
    <w:p w:rsidR="00A92496" w:rsidRPr="00A20C20" w:rsidRDefault="00A92496">
      <w:pPr>
        <w:spacing w:line="240" w:lineRule="exact"/>
        <w:rPr>
          <w:rFonts w:ascii="Times New Roman" w:hAnsi="Times New Roman"/>
        </w:rPr>
      </w:pPr>
    </w:p>
    <w:p w:rsidR="00A92496" w:rsidRPr="00A20C20" w:rsidRDefault="00A92496">
      <w:pPr>
        <w:spacing w:line="240" w:lineRule="exact"/>
        <w:rPr>
          <w:rFonts w:ascii="Times New Roman" w:hAnsi="Times New Roman"/>
        </w:rPr>
      </w:pPr>
    </w:p>
    <w:p w:rsidR="00A92496" w:rsidRPr="00A20C20" w:rsidRDefault="005115CD" w:rsidP="00B502F7">
      <w:pPr>
        <w:spacing w:line="240" w:lineRule="exact"/>
        <w:rPr>
          <w:rFonts w:ascii="Times New Roman" w:hAnsi="Times New Roman"/>
        </w:rPr>
      </w:pPr>
      <w:r>
        <w:rPr>
          <w:rFonts w:ascii="Times New Roman" w:hAnsi="Times New Roman"/>
        </w:rPr>
        <w:t>LYNDON BAKER</w:t>
      </w:r>
      <w:r w:rsidR="009927E7">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sidR="00B502F7">
        <w:rPr>
          <w:rFonts w:ascii="Times New Roman" w:hAnsi="Times New Roman"/>
        </w:rPr>
        <w:t xml:space="preserve"> </w:t>
      </w:r>
      <w:r w:rsidR="00931DEC">
        <w:rPr>
          <w:rFonts w:ascii="Times New Roman" w:hAnsi="Times New Roman"/>
        </w:rPr>
        <w:tab/>
      </w:r>
      <w:r w:rsidR="00A92496" w:rsidRPr="00A20C20">
        <w:rPr>
          <w:rFonts w:ascii="Times New Roman" w:hAnsi="Times New Roman"/>
        </w:rPr>
        <w:t xml:space="preserve">)  </w:t>
      </w:r>
      <w:r w:rsidR="0002151D">
        <w:rPr>
          <w:rFonts w:ascii="Times New Roman" w:hAnsi="Times New Roman"/>
          <w:b/>
        </w:rPr>
        <w:t xml:space="preserve">Case No: </w:t>
      </w:r>
      <w:r w:rsidR="00BB5270">
        <w:rPr>
          <w:rFonts w:ascii="Times New Roman" w:hAnsi="Times New Roman"/>
        </w:rPr>
        <w:tab/>
      </w:r>
      <w:r w:rsidR="00BB5270">
        <w:rPr>
          <w:rFonts w:ascii="Times New Roman" w:hAnsi="Times New Roman"/>
        </w:rPr>
        <w:tab/>
      </w:r>
      <w:r w:rsidR="009927E7">
        <w:rPr>
          <w:rFonts w:ascii="Times New Roman" w:hAnsi="Times New Roman"/>
        </w:rPr>
        <w:tab/>
      </w:r>
      <w:r w:rsidR="009927E7">
        <w:rPr>
          <w:rFonts w:ascii="Times New Roman" w:hAnsi="Times New Roman"/>
        </w:rPr>
        <w:tab/>
      </w:r>
      <w:r w:rsidR="009927E7">
        <w:rPr>
          <w:rFonts w:ascii="Times New Roman" w:hAnsi="Times New Roman"/>
        </w:rPr>
        <w:tab/>
      </w:r>
      <w:r w:rsidR="009927E7">
        <w:rPr>
          <w:rFonts w:ascii="Times New Roman" w:hAnsi="Times New Roman"/>
        </w:rPr>
        <w:tab/>
      </w:r>
      <w:r w:rsidR="009927E7">
        <w:rPr>
          <w:rFonts w:ascii="Times New Roman" w:hAnsi="Times New Roman"/>
        </w:rPr>
        <w:tab/>
      </w:r>
      <w:r w:rsidR="009927E7">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rsidR="00A92496" w:rsidRPr="00F56553" w:rsidRDefault="004D4BEC">
      <w:pPr>
        <w:spacing w:line="240" w:lineRule="exact"/>
        <w:ind w:firstLine="2160"/>
        <w:rPr>
          <w:rFonts w:ascii="Times New Roman" w:hAnsi="Times New Roman"/>
          <w:b/>
        </w:rPr>
      </w:pPr>
      <w:r>
        <w:rPr>
          <w:rFonts w:ascii="Times New Roman" w:hAnsi="Times New Roman"/>
        </w:rPr>
        <w:t>Plaintiff</w:t>
      </w:r>
      <w:r w:rsidR="00A92496" w:rsidRPr="00A20C20">
        <w:rPr>
          <w:rFonts w:ascii="Times New Roman" w:hAnsi="Times New Roman"/>
        </w:rPr>
        <w:t>,</w:t>
      </w:r>
      <w:r w:rsidR="00A92496" w:rsidRPr="00A20C20">
        <w:rPr>
          <w:rFonts w:ascii="Times New Roman" w:hAnsi="Times New Roman"/>
        </w:rPr>
        <w:tab/>
      </w:r>
      <w:r w:rsidR="00A20C20">
        <w:rPr>
          <w:rFonts w:ascii="Times New Roman" w:hAnsi="Times New Roman"/>
        </w:rPr>
        <w:tab/>
      </w:r>
      <w:r w:rsidR="00A92496" w:rsidRPr="00A20C20">
        <w:rPr>
          <w:rFonts w:ascii="Times New Roman" w:hAnsi="Times New Roman"/>
        </w:rPr>
        <w:t xml:space="preserve">)  </w:t>
      </w:r>
      <w:r w:rsidR="00F56553">
        <w:rPr>
          <w:rFonts w:ascii="Times New Roman" w:hAnsi="Times New Roman"/>
          <w:b/>
        </w:rPr>
        <w:t>COMPLAINT</w:t>
      </w:r>
      <w:r w:rsidR="005115CD">
        <w:rPr>
          <w:rFonts w:ascii="Times New Roman" w:hAnsi="Times New Roman"/>
          <w:b/>
        </w:rPr>
        <w:t xml:space="preserve"> SEEKING MONETARY</w:t>
      </w:r>
    </w:p>
    <w:p w:rsidR="00A92496" w:rsidRPr="00D7721C" w:rsidRDefault="00A92496" w:rsidP="008D7AC1">
      <w:pPr>
        <w:spacing w:line="240" w:lineRule="exact"/>
        <w:ind w:firstLine="4320"/>
        <w:rPr>
          <w:rFonts w:ascii="Times New Roman" w:hAnsi="Times New Roman"/>
          <w:b/>
        </w:rPr>
      </w:pPr>
      <w:r w:rsidRPr="00A20C20">
        <w:rPr>
          <w:rFonts w:ascii="Times New Roman" w:hAnsi="Times New Roman"/>
        </w:rPr>
        <w:t xml:space="preserve">) </w:t>
      </w:r>
      <w:r w:rsidR="00F56553">
        <w:rPr>
          <w:rFonts w:ascii="Times New Roman" w:hAnsi="Times New Roman"/>
        </w:rPr>
        <w:t xml:space="preserve"> </w:t>
      </w:r>
      <w:r w:rsidR="005115CD">
        <w:rPr>
          <w:rFonts w:ascii="Times New Roman" w:hAnsi="Times New Roman"/>
          <w:b/>
        </w:rPr>
        <w:t>DAMAGES, STATUTORY DAMAGES,</w:t>
      </w:r>
    </w:p>
    <w:p w:rsidR="00A92496" w:rsidRPr="00A20C20" w:rsidRDefault="00931DEC">
      <w:pPr>
        <w:spacing w:line="240" w:lineRule="exac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A92496" w:rsidRPr="00A20C20">
        <w:rPr>
          <w:rFonts w:ascii="Times New Roman" w:hAnsi="Times New Roman"/>
        </w:rPr>
        <w:t xml:space="preserve">)  </w:t>
      </w:r>
      <w:r w:rsidR="00F56553">
        <w:rPr>
          <w:rFonts w:ascii="Times New Roman" w:hAnsi="Times New Roman"/>
          <w:b/>
        </w:rPr>
        <w:t>PUNITIVE</w:t>
      </w:r>
      <w:r w:rsidR="005115CD">
        <w:rPr>
          <w:rFonts w:ascii="Times New Roman" w:hAnsi="Times New Roman"/>
          <w:b/>
        </w:rPr>
        <w:t xml:space="preserve"> DAMAGES, INJUNCTIVE</w:t>
      </w:r>
      <w:r w:rsidR="0002151D">
        <w:rPr>
          <w:rFonts w:ascii="Times New Roman" w:hAnsi="Times New Roman"/>
        </w:rPr>
        <w:tab/>
      </w:r>
      <w:r w:rsidR="008D7AC1">
        <w:rPr>
          <w:rFonts w:ascii="Times New Roman" w:hAnsi="Times New Roman"/>
        </w:rPr>
        <w:t xml:space="preserve"> </w:t>
      </w:r>
      <w:r w:rsidR="00D7721C">
        <w:rPr>
          <w:rFonts w:ascii="Times New Roman" w:hAnsi="Times New Roman"/>
        </w:rPr>
        <w:t xml:space="preserve"> </w:t>
      </w:r>
    </w:p>
    <w:p w:rsidR="00321DC8" w:rsidRPr="0002151D" w:rsidRDefault="00A92496">
      <w:pPr>
        <w:spacing w:line="240" w:lineRule="exact"/>
        <w:rPr>
          <w:rFonts w:ascii="Times New Roman" w:hAnsi="Times New Roman"/>
          <w:b/>
        </w:rPr>
      </w:pPr>
      <w:r w:rsidRPr="00A20C20">
        <w:rPr>
          <w:rFonts w:ascii="Times New Roman" w:hAnsi="Times New Roman"/>
        </w:rPr>
        <w:t xml:space="preserve"> </w:t>
      </w:r>
      <w:r w:rsidRPr="00A20C20">
        <w:rPr>
          <w:rFonts w:ascii="Times New Roman" w:hAnsi="Times New Roman"/>
        </w:rPr>
        <w:tab/>
      </w:r>
      <w:r w:rsidR="008D7AC1">
        <w:rPr>
          <w:rFonts w:ascii="Times New Roman" w:hAnsi="Times New Roman"/>
        </w:rPr>
        <w:t>v.</w:t>
      </w:r>
      <w:r w:rsidR="00A20C20">
        <w:rPr>
          <w:rFonts w:ascii="Times New Roman" w:hAnsi="Times New Roman"/>
        </w:rPr>
        <w:tab/>
      </w:r>
      <w:r w:rsidR="00A20C20">
        <w:rPr>
          <w:rFonts w:ascii="Times New Roman" w:hAnsi="Times New Roman"/>
        </w:rPr>
        <w:tab/>
      </w:r>
      <w:r w:rsidR="00931DEC">
        <w:rPr>
          <w:rFonts w:ascii="Times New Roman" w:hAnsi="Times New Roman"/>
        </w:rPr>
        <w:tab/>
      </w:r>
      <w:r w:rsidR="00931DEC">
        <w:rPr>
          <w:rFonts w:ascii="Times New Roman" w:hAnsi="Times New Roman"/>
        </w:rPr>
        <w:tab/>
      </w:r>
      <w:r w:rsidR="00321DC8">
        <w:rPr>
          <w:rFonts w:ascii="Times New Roman" w:hAnsi="Times New Roman"/>
        </w:rPr>
        <w:tab/>
        <w:t>)</w:t>
      </w:r>
      <w:r w:rsidR="0002151D">
        <w:rPr>
          <w:rFonts w:ascii="Times New Roman" w:hAnsi="Times New Roman"/>
        </w:rPr>
        <w:t xml:space="preserve">  </w:t>
      </w:r>
      <w:r w:rsidR="005115CD">
        <w:rPr>
          <w:rFonts w:ascii="Times New Roman" w:hAnsi="Times New Roman"/>
          <w:b/>
        </w:rPr>
        <w:t>RELIEF, AND DECLARATORY RELIEF</w:t>
      </w:r>
    </w:p>
    <w:p w:rsidR="00A92496" w:rsidRPr="000661B8" w:rsidRDefault="00931DEC">
      <w:pPr>
        <w:spacing w:line="240" w:lineRule="exact"/>
        <w:rPr>
          <w:rFonts w:ascii="Times New Roman" w:hAnsi="Times New Roman"/>
          <w:b/>
        </w:rPr>
      </w:pPr>
      <w:r>
        <w:rPr>
          <w:rFonts w:ascii="Times New Roman" w:hAnsi="Times New Roman"/>
        </w:rPr>
        <w:tab/>
      </w:r>
      <w:r w:rsidR="00321DC8">
        <w:rPr>
          <w:rFonts w:ascii="Times New Roman" w:hAnsi="Times New Roman"/>
        </w:rPr>
        <w:tab/>
      </w:r>
      <w:r w:rsidR="00321DC8">
        <w:rPr>
          <w:rFonts w:ascii="Times New Roman" w:hAnsi="Times New Roman"/>
        </w:rPr>
        <w:tab/>
      </w:r>
      <w:r w:rsidR="00321DC8">
        <w:rPr>
          <w:rFonts w:ascii="Times New Roman" w:hAnsi="Times New Roman"/>
        </w:rPr>
        <w:tab/>
      </w:r>
      <w:r w:rsidR="00321DC8">
        <w:rPr>
          <w:rFonts w:ascii="Times New Roman" w:hAnsi="Times New Roman"/>
        </w:rPr>
        <w:tab/>
      </w:r>
      <w:r w:rsidR="00321DC8">
        <w:rPr>
          <w:rFonts w:ascii="Times New Roman" w:hAnsi="Times New Roman"/>
        </w:rPr>
        <w:tab/>
      </w:r>
      <w:r w:rsidR="00A92496" w:rsidRPr="00A20C20">
        <w:rPr>
          <w:rFonts w:ascii="Times New Roman" w:hAnsi="Times New Roman"/>
        </w:rPr>
        <w:t xml:space="preserve">)  </w:t>
      </w:r>
    </w:p>
    <w:p w:rsidR="00A92496" w:rsidRPr="00321DC8" w:rsidRDefault="009927E7" w:rsidP="00321DC8">
      <w:pPr>
        <w:spacing w:line="240" w:lineRule="exact"/>
        <w:rPr>
          <w:rFonts w:ascii="Times New Roman" w:hAnsi="Times New Roman"/>
        </w:rPr>
      </w:pPr>
      <w:r>
        <w:rPr>
          <w:rFonts w:ascii="Times New Roman" w:hAnsi="Times New Roman"/>
        </w:rPr>
        <w:t xml:space="preserve">MORTGAGE ELECTRONIC  </w:t>
      </w:r>
      <w:r>
        <w:rPr>
          <w:rFonts w:ascii="Times New Roman" w:hAnsi="Times New Roman"/>
        </w:rPr>
        <w:tab/>
      </w:r>
      <w:r w:rsidR="00BB5270">
        <w:rPr>
          <w:rFonts w:ascii="Times New Roman" w:hAnsi="Times New Roman"/>
        </w:rPr>
        <w:t xml:space="preserve"> </w:t>
      </w:r>
      <w:r w:rsidR="00A20C20">
        <w:rPr>
          <w:rFonts w:ascii="Times New Roman" w:hAnsi="Times New Roman"/>
        </w:rPr>
        <w:tab/>
      </w:r>
      <w:r w:rsidR="00042A0B">
        <w:rPr>
          <w:rFonts w:ascii="Times New Roman" w:hAnsi="Times New Roman"/>
        </w:rPr>
        <w:t xml:space="preserve">)  </w:t>
      </w:r>
      <w:r w:rsidR="008D7AC1">
        <w:rPr>
          <w:rFonts w:ascii="Times New Roman" w:hAnsi="Times New Roman"/>
        </w:rPr>
        <w:t xml:space="preserve"> </w:t>
      </w:r>
    </w:p>
    <w:p w:rsidR="00A92496" w:rsidRPr="00F56553" w:rsidRDefault="009927E7" w:rsidP="00321DC8">
      <w:pPr>
        <w:spacing w:line="240" w:lineRule="exact"/>
        <w:rPr>
          <w:rFonts w:ascii="Times New Roman" w:hAnsi="Times New Roman"/>
          <w:b/>
        </w:rPr>
      </w:pPr>
      <w:r>
        <w:rPr>
          <w:rFonts w:ascii="Times New Roman" w:hAnsi="Times New Roman"/>
        </w:rPr>
        <w:t>REGISTRATION SYSTEMS, INC;</w:t>
      </w:r>
      <w:r>
        <w:rPr>
          <w:rFonts w:ascii="Times New Roman" w:hAnsi="Times New Roman"/>
        </w:rPr>
        <w:tab/>
      </w:r>
      <w:r w:rsidR="000874DE">
        <w:rPr>
          <w:rFonts w:ascii="Times New Roman" w:hAnsi="Times New Roman"/>
        </w:rPr>
        <w:tab/>
      </w:r>
      <w:r w:rsidR="00A92496" w:rsidRPr="00A20C20">
        <w:rPr>
          <w:rFonts w:ascii="Times New Roman" w:hAnsi="Times New Roman"/>
        </w:rPr>
        <w:t>)</w:t>
      </w:r>
      <w:r w:rsidR="008D7AC1">
        <w:rPr>
          <w:rFonts w:ascii="Times New Roman" w:hAnsi="Times New Roman"/>
        </w:rPr>
        <w:t xml:space="preserve">  </w:t>
      </w:r>
    </w:p>
    <w:p w:rsidR="008D7AC1" w:rsidRPr="00D7721C" w:rsidRDefault="005115CD">
      <w:pPr>
        <w:spacing w:line="240" w:lineRule="exact"/>
        <w:rPr>
          <w:rFonts w:ascii="Times New Roman" w:hAnsi="Times New Roman"/>
          <w:b/>
        </w:rPr>
      </w:pPr>
      <w:r>
        <w:rPr>
          <w:rFonts w:ascii="Times New Roman" w:hAnsi="Times New Roman"/>
        </w:rPr>
        <w:t>JPMORGAN CHASE BANK, N.A.;</w:t>
      </w:r>
      <w:r w:rsidR="009927E7">
        <w:rPr>
          <w:rFonts w:ascii="Times New Roman" w:hAnsi="Times New Roman"/>
        </w:rPr>
        <w:tab/>
      </w:r>
      <w:r w:rsidR="00D7721C">
        <w:rPr>
          <w:rFonts w:ascii="Times New Roman" w:hAnsi="Times New Roman"/>
        </w:rPr>
        <w:tab/>
        <w:t xml:space="preserve">) </w:t>
      </w:r>
      <w:r w:rsidR="00D7721C" w:rsidRPr="00297EB7">
        <w:rPr>
          <w:rFonts w:ascii="Times New Roman" w:hAnsi="Times New Roman"/>
          <w:b/>
        </w:rPr>
        <w:t xml:space="preserve"> </w:t>
      </w:r>
      <w:r>
        <w:rPr>
          <w:rFonts w:ascii="Times New Roman" w:hAnsi="Times New Roman"/>
          <w:b/>
        </w:rPr>
        <w:t>1</w:t>
      </w:r>
      <w:r w:rsidR="00380DEC">
        <w:rPr>
          <w:rFonts w:ascii="Times New Roman" w:hAnsi="Times New Roman"/>
          <w:b/>
        </w:rPr>
        <w:t xml:space="preserve">. </w:t>
      </w:r>
      <w:r w:rsidR="00245F63">
        <w:rPr>
          <w:rFonts w:ascii="Times New Roman" w:hAnsi="Times New Roman"/>
          <w:b/>
        </w:rPr>
        <w:t xml:space="preserve"> </w:t>
      </w:r>
      <w:r w:rsidR="00380DEC">
        <w:rPr>
          <w:rFonts w:ascii="Times New Roman" w:hAnsi="Times New Roman"/>
          <w:b/>
        </w:rPr>
        <w:t>VIOLATION OF CALIFORNIA CIVIL</w:t>
      </w:r>
      <w:r w:rsidR="000661B8" w:rsidRPr="00D7721C">
        <w:rPr>
          <w:rFonts w:ascii="Times New Roman" w:hAnsi="Times New Roman"/>
          <w:b/>
        </w:rPr>
        <w:t xml:space="preserve">    </w:t>
      </w:r>
    </w:p>
    <w:p w:rsidR="008C16EE" w:rsidRPr="00297EB7" w:rsidRDefault="005115CD" w:rsidP="008C16EE">
      <w:pPr>
        <w:spacing w:line="240" w:lineRule="exact"/>
        <w:rPr>
          <w:rFonts w:ascii="Times New Roman" w:hAnsi="Times New Roman"/>
          <w:b/>
        </w:rPr>
      </w:pPr>
      <w:r>
        <w:rPr>
          <w:rFonts w:ascii="Times New Roman" w:hAnsi="Times New Roman"/>
        </w:rPr>
        <w:t xml:space="preserve">CHASE BANK USA, N.A.; CHASE </w:t>
      </w:r>
      <w:r w:rsidR="00BB5270">
        <w:rPr>
          <w:rFonts w:ascii="Times New Roman" w:hAnsi="Times New Roman"/>
        </w:rPr>
        <w:t xml:space="preserve"> </w:t>
      </w:r>
      <w:r w:rsidR="009927E7">
        <w:rPr>
          <w:rFonts w:ascii="Times New Roman" w:hAnsi="Times New Roman"/>
        </w:rPr>
        <w:t xml:space="preserve">          </w:t>
      </w:r>
      <w:r w:rsidR="00BB5270">
        <w:rPr>
          <w:rFonts w:ascii="Times New Roman" w:hAnsi="Times New Roman"/>
        </w:rPr>
        <w:t xml:space="preserve"> </w:t>
      </w:r>
      <w:r w:rsidR="008C16EE">
        <w:rPr>
          <w:rFonts w:ascii="Times New Roman" w:hAnsi="Times New Roman"/>
        </w:rPr>
        <w:t xml:space="preserve">)  </w:t>
      </w:r>
      <w:r w:rsidR="00380DEC">
        <w:rPr>
          <w:rFonts w:ascii="Times New Roman" w:hAnsi="Times New Roman"/>
          <w:b/>
        </w:rPr>
        <w:t xml:space="preserve">    </w:t>
      </w:r>
      <w:r w:rsidR="00245F63">
        <w:rPr>
          <w:rFonts w:ascii="Times New Roman" w:hAnsi="Times New Roman"/>
          <w:b/>
        </w:rPr>
        <w:t xml:space="preserve"> </w:t>
      </w:r>
      <w:r w:rsidR="00380DEC">
        <w:rPr>
          <w:rFonts w:ascii="Times New Roman" w:hAnsi="Times New Roman"/>
          <w:b/>
        </w:rPr>
        <w:t>CODE §2923.6;</w:t>
      </w:r>
    </w:p>
    <w:p w:rsidR="008C16EE" w:rsidRDefault="00C922A4">
      <w:pPr>
        <w:spacing w:line="240" w:lineRule="exact"/>
        <w:rPr>
          <w:rFonts w:ascii="Times New Roman" w:hAnsi="Times New Roman"/>
        </w:rPr>
      </w:pPr>
      <w:r>
        <w:rPr>
          <w:rFonts w:ascii="Times New Roman" w:hAnsi="Times New Roman"/>
        </w:rPr>
        <w:t xml:space="preserve">HOME </w:t>
      </w:r>
      <w:r w:rsidR="005115CD">
        <w:rPr>
          <w:rFonts w:ascii="Times New Roman" w:hAnsi="Times New Roman"/>
        </w:rPr>
        <w:t xml:space="preserve">FINANCE LLC; </w:t>
      </w:r>
      <w:r>
        <w:rPr>
          <w:rFonts w:ascii="Times New Roman" w:hAnsi="Times New Roman"/>
        </w:rPr>
        <w:t xml:space="preserve">LANDAMERICA  </w:t>
      </w:r>
      <w:r w:rsidR="005115CD">
        <w:rPr>
          <w:rFonts w:ascii="Times New Roman" w:hAnsi="Times New Roman"/>
        </w:rPr>
        <w:t xml:space="preserve">) </w:t>
      </w:r>
      <w:r>
        <w:rPr>
          <w:rFonts w:ascii="Times New Roman" w:hAnsi="Times New Roman"/>
        </w:rPr>
        <w:t xml:space="preserve"> </w:t>
      </w:r>
      <w:r w:rsidR="005115CD" w:rsidRPr="005115CD">
        <w:rPr>
          <w:rFonts w:ascii="Times New Roman" w:hAnsi="Times New Roman"/>
          <w:b/>
        </w:rPr>
        <w:t>2</w:t>
      </w:r>
      <w:r w:rsidR="005115CD">
        <w:rPr>
          <w:rFonts w:ascii="Times New Roman" w:hAnsi="Times New Roman"/>
        </w:rPr>
        <w:t xml:space="preserve">.  </w:t>
      </w:r>
      <w:r w:rsidR="005115CD" w:rsidRPr="005115CD">
        <w:rPr>
          <w:rFonts w:ascii="Times New Roman" w:hAnsi="Times New Roman"/>
          <w:b/>
        </w:rPr>
        <w:t>VIOLATION OF BUSINESS AND</w:t>
      </w:r>
      <w:r w:rsidR="005115CD">
        <w:rPr>
          <w:rFonts w:ascii="Times New Roman" w:hAnsi="Times New Roman"/>
        </w:rPr>
        <w:t xml:space="preserve"> </w:t>
      </w:r>
    </w:p>
    <w:p w:rsidR="008C16EE" w:rsidRPr="005115CD" w:rsidRDefault="00C922A4">
      <w:pPr>
        <w:spacing w:line="240" w:lineRule="exact"/>
        <w:rPr>
          <w:rFonts w:ascii="Times New Roman" w:hAnsi="Times New Roman"/>
        </w:rPr>
      </w:pPr>
      <w:r>
        <w:rPr>
          <w:rFonts w:ascii="Times New Roman" w:hAnsi="Times New Roman"/>
        </w:rPr>
        <w:t>NEW CENT</w:t>
      </w:r>
      <w:r w:rsidR="0046242F">
        <w:rPr>
          <w:rFonts w:ascii="Times New Roman" w:hAnsi="Times New Roman"/>
        </w:rPr>
        <w:t>URY TITLE; RECONTRUST</w:t>
      </w:r>
      <w:r>
        <w:rPr>
          <w:rFonts w:ascii="Times New Roman" w:hAnsi="Times New Roman"/>
        </w:rPr>
        <w:t xml:space="preserve"> </w:t>
      </w:r>
      <w:r w:rsidR="005115CD">
        <w:rPr>
          <w:rFonts w:ascii="Times New Roman" w:hAnsi="Times New Roman"/>
        </w:rPr>
        <w:t xml:space="preserve">  )       </w:t>
      </w:r>
      <w:r w:rsidR="005115CD" w:rsidRPr="005115CD">
        <w:rPr>
          <w:rFonts w:ascii="Times New Roman" w:hAnsi="Times New Roman"/>
          <w:b/>
        </w:rPr>
        <w:t>PROFESSIONS CODE</w:t>
      </w:r>
      <w:r w:rsidR="005115CD">
        <w:rPr>
          <w:rFonts w:ascii="Times New Roman" w:hAnsi="Times New Roman"/>
        </w:rPr>
        <w:t xml:space="preserve"> </w:t>
      </w:r>
      <w:r w:rsidR="005115CD">
        <w:rPr>
          <w:rFonts w:ascii="Times New Roman" w:hAnsi="Times New Roman"/>
          <w:b/>
        </w:rPr>
        <w:t>§17200;</w:t>
      </w:r>
      <w:r w:rsidR="00BB5270">
        <w:rPr>
          <w:rFonts w:ascii="Times New Roman" w:hAnsi="Times New Roman"/>
        </w:rPr>
        <w:tab/>
      </w:r>
      <w:r w:rsidR="005115CD">
        <w:rPr>
          <w:rFonts w:ascii="Times New Roman" w:hAnsi="Times New Roman"/>
        </w:rPr>
        <w:tab/>
      </w:r>
      <w:r w:rsidR="008C16EE">
        <w:rPr>
          <w:rFonts w:ascii="Times New Roman" w:hAnsi="Times New Roman"/>
        </w:rPr>
        <w:t xml:space="preserve">  </w:t>
      </w:r>
      <w:r w:rsidR="00F56553" w:rsidRPr="00297EB7">
        <w:rPr>
          <w:rFonts w:ascii="Times New Roman" w:hAnsi="Times New Roman"/>
          <w:b/>
        </w:rPr>
        <w:t xml:space="preserve"> </w:t>
      </w:r>
      <w:r w:rsidR="00245F63">
        <w:rPr>
          <w:rFonts w:ascii="Times New Roman" w:hAnsi="Times New Roman"/>
          <w:b/>
        </w:rPr>
        <w:t xml:space="preserve"> </w:t>
      </w:r>
    </w:p>
    <w:p w:rsidR="008C16EE" w:rsidRPr="0002151D" w:rsidRDefault="0046242F" w:rsidP="005115CD">
      <w:pPr>
        <w:spacing w:line="240" w:lineRule="exact"/>
        <w:rPr>
          <w:rFonts w:ascii="Times New Roman" w:hAnsi="Times New Roman"/>
          <w:b/>
        </w:rPr>
      </w:pPr>
      <w:r>
        <w:rPr>
          <w:rFonts w:ascii="Times New Roman" w:hAnsi="Times New Roman"/>
        </w:rPr>
        <w:t>INC.; DOES 1 TO XX INCLUSIVE,</w:t>
      </w:r>
      <w:r>
        <w:rPr>
          <w:rFonts w:ascii="Times New Roman" w:hAnsi="Times New Roman"/>
        </w:rPr>
        <w:tab/>
      </w:r>
      <w:r>
        <w:rPr>
          <w:rFonts w:ascii="Times New Roman" w:hAnsi="Times New Roman"/>
        </w:rPr>
        <w:tab/>
      </w:r>
      <w:r w:rsidR="00321DC8">
        <w:rPr>
          <w:rFonts w:ascii="Times New Roman" w:hAnsi="Times New Roman"/>
        </w:rPr>
        <w:t>)</w:t>
      </w:r>
      <w:r w:rsidR="0002151D">
        <w:rPr>
          <w:rFonts w:ascii="Times New Roman" w:hAnsi="Times New Roman"/>
        </w:rPr>
        <w:t xml:space="preserve">  </w:t>
      </w:r>
      <w:r w:rsidR="005115CD">
        <w:rPr>
          <w:rFonts w:ascii="Times New Roman" w:hAnsi="Times New Roman"/>
          <w:b/>
        </w:rPr>
        <w:t xml:space="preserve">3.  BREACH OF COVENANT OF GOOD   </w:t>
      </w:r>
    </w:p>
    <w:p w:rsidR="00933DCA" w:rsidRPr="0002151D" w:rsidRDefault="0046242F" w:rsidP="0046242F">
      <w:pPr>
        <w:spacing w:line="240" w:lineRule="exact"/>
        <w:ind w:left="2880"/>
        <w:rPr>
          <w:rFonts w:ascii="Times New Roman" w:hAnsi="Times New Roman"/>
          <w:b/>
        </w:rPr>
      </w:pPr>
      <w:r>
        <w:rPr>
          <w:rFonts w:ascii="Times New Roman" w:hAnsi="Times New Roman"/>
        </w:rPr>
        <w:t xml:space="preserve">        </w:t>
      </w:r>
      <w:r w:rsidR="00933DCA">
        <w:rPr>
          <w:rFonts w:ascii="Times New Roman" w:hAnsi="Times New Roman"/>
        </w:rPr>
        <w:t xml:space="preserve"> </w:t>
      </w:r>
      <w:r w:rsidR="005115CD">
        <w:rPr>
          <w:rFonts w:ascii="Times New Roman" w:hAnsi="Times New Roman"/>
        </w:rPr>
        <w:t xml:space="preserve">     </w:t>
      </w:r>
      <w:r w:rsidR="00933DCA">
        <w:rPr>
          <w:rFonts w:ascii="Times New Roman" w:hAnsi="Times New Roman"/>
        </w:rPr>
        <w:t xml:space="preserve">          )  </w:t>
      </w:r>
      <w:r w:rsidR="005115CD">
        <w:rPr>
          <w:rFonts w:ascii="Times New Roman" w:hAnsi="Times New Roman"/>
          <w:b/>
        </w:rPr>
        <w:t xml:space="preserve">     AND FAIR DEALING;</w:t>
      </w:r>
    </w:p>
    <w:p w:rsidR="00933DCA" w:rsidRDefault="0046242F" w:rsidP="0046242F">
      <w:pPr>
        <w:spacing w:line="240" w:lineRule="exact"/>
        <w:ind w:left="2160"/>
        <w:rPr>
          <w:rFonts w:ascii="Times New Roman" w:hAnsi="Times New Roman"/>
        </w:rPr>
      </w:pPr>
      <w:r>
        <w:rPr>
          <w:rFonts w:ascii="Times New Roman" w:hAnsi="Times New Roman"/>
        </w:rPr>
        <w:t xml:space="preserve">     Defendants.</w:t>
      </w:r>
      <w:r w:rsidR="00BB5270">
        <w:rPr>
          <w:rFonts w:ascii="Times New Roman" w:hAnsi="Times New Roman"/>
        </w:rPr>
        <w:t xml:space="preserve">          </w:t>
      </w:r>
      <w:r w:rsidR="00321DC8">
        <w:rPr>
          <w:rFonts w:ascii="Times New Roman" w:hAnsi="Times New Roman"/>
        </w:rPr>
        <w:t xml:space="preserve"> </w:t>
      </w:r>
      <w:r w:rsidR="00933DCA">
        <w:rPr>
          <w:rFonts w:ascii="Times New Roman" w:hAnsi="Times New Roman"/>
        </w:rPr>
        <w:t xml:space="preserve"> )  </w:t>
      </w:r>
      <w:r w:rsidR="005115CD">
        <w:rPr>
          <w:rFonts w:ascii="Times New Roman" w:hAnsi="Times New Roman"/>
          <w:b/>
        </w:rPr>
        <w:t>4</w:t>
      </w:r>
      <w:r w:rsidR="00933DCA">
        <w:rPr>
          <w:rFonts w:ascii="Times New Roman" w:hAnsi="Times New Roman"/>
        </w:rPr>
        <w:t>.</w:t>
      </w:r>
      <w:r w:rsidR="00933DCA">
        <w:rPr>
          <w:rFonts w:ascii="Times New Roman" w:hAnsi="Times New Roman"/>
          <w:b/>
        </w:rPr>
        <w:t xml:space="preserve">  </w:t>
      </w:r>
      <w:r w:rsidR="005115CD">
        <w:rPr>
          <w:rFonts w:ascii="Times New Roman" w:hAnsi="Times New Roman"/>
          <w:b/>
        </w:rPr>
        <w:t>INJUNCTIVE RELIEF;</w:t>
      </w:r>
    </w:p>
    <w:p w:rsidR="00933DCA" w:rsidRPr="00380DEC" w:rsidRDefault="00BB5270" w:rsidP="00933DCA">
      <w:pPr>
        <w:spacing w:line="240" w:lineRule="exact"/>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sidR="00321DC8">
        <w:rPr>
          <w:rFonts w:ascii="Times New Roman" w:hAnsi="Times New Roman"/>
        </w:rPr>
        <w:tab/>
      </w:r>
      <w:r w:rsidR="00933DCA">
        <w:rPr>
          <w:rFonts w:ascii="Times New Roman" w:hAnsi="Times New Roman"/>
        </w:rPr>
        <w:t xml:space="preserve">                        </w:t>
      </w:r>
      <w:r w:rsidR="00321DC8">
        <w:rPr>
          <w:rFonts w:ascii="Times New Roman" w:hAnsi="Times New Roman"/>
        </w:rPr>
        <w:t>)</w:t>
      </w:r>
      <w:r w:rsidR="00F56553">
        <w:rPr>
          <w:rFonts w:ascii="Times New Roman" w:hAnsi="Times New Roman"/>
        </w:rPr>
        <w:t xml:space="preserve">  </w:t>
      </w:r>
      <w:r w:rsidR="005115CD">
        <w:rPr>
          <w:rFonts w:ascii="Times New Roman" w:hAnsi="Times New Roman"/>
          <w:b/>
        </w:rPr>
        <w:t>5.  VIOLATION OF CIVIL CODE §1572;</w:t>
      </w:r>
    </w:p>
    <w:p w:rsidR="00321DC8" w:rsidRPr="0002151D" w:rsidRDefault="0002151D">
      <w:pPr>
        <w:spacing w:line="240" w:lineRule="exact"/>
        <w:rPr>
          <w:rFonts w:ascii="Times New Roman" w:hAnsi="Times New Roman"/>
          <w:b/>
        </w:rPr>
      </w:pPr>
      <w:r>
        <w:rPr>
          <w:rFonts w:ascii="Times New Roman" w:hAnsi="Times New Roman"/>
        </w:rPr>
        <w:t xml:space="preserve"> </w:t>
      </w:r>
      <w:r w:rsidR="00BB5270">
        <w:rPr>
          <w:rFonts w:ascii="Times New Roman" w:hAnsi="Times New Roman"/>
          <w:b/>
        </w:rPr>
        <w:tab/>
      </w:r>
      <w:r w:rsidR="00BB5270">
        <w:rPr>
          <w:rFonts w:ascii="Times New Roman" w:hAnsi="Times New Roman"/>
          <w:b/>
        </w:rPr>
        <w:tab/>
      </w:r>
      <w:r w:rsidR="00BB5270">
        <w:rPr>
          <w:rFonts w:ascii="Times New Roman" w:hAnsi="Times New Roman"/>
          <w:b/>
        </w:rPr>
        <w:tab/>
      </w:r>
      <w:r w:rsidR="00BB5270">
        <w:rPr>
          <w:rFonts w:ascii="Times New Roman" w:hAnsi="Times New Roman"/>
          <w:b/>
        </w:rPr>
        <w:tab/>
      </w:r>
      <w:r w:rsidR="00BB5270">
        <w:rPr>
          <w:rFonts w:ascii="Times New Roman" w:hAnsi="Times New Roman"/>
          <w:b/>
        </w:rPr>
        <w:tab/>
      </w:r>
      <w:r w:rsidR="00321DC8">
        <w:rPr>
          <w:rFonts w:ascii="Times New Roman" w:hAnsi="Times New Roman"/>
        </w:rPr>
        <w:t xml:space="preserve"> </w:t>
      </w:r>
      <w:r w:rsidR="00321DC8">
        <w:rPr>
          <w:rFonts w:ascii="Times New Roman" w:hAnsi="Times New Roman"/>
        </w:rPr>
        <w:tab/>
        <w:t>)</w:t>
      </w:r>
      <w:r>
        <w:rPr>
          <w:rFonts w:ascii="Times New Roman" w:hAnsi="Times New Roman"/>
        </w:rPr>
        <w:t xml:space="preserve">  </w:t>
      </w:r>
      <w:r w:rsidR="005115CD">
        <w:rPr>
          <w:rFonts w:ascii="Times New Roman" w:hAnsi="Times New Roman"/>
          <w:b/>
        </w:rPr>
        <w:t>6</w:t>
      </w:r>
      <w:r w:rsidR="00380DEC">
        <w:rPr>
          <w:rFonts w:ascii="Times New Roman" w:hAnsi="Times New Roman"/>
          <w:b/>
        </w:rPr>
        <w:t xml:space="preserve">. </w:t>
      </w:r>
      <w:r w:rsidR="005115CD">
        <w:rPr>
          <w:rFonts w:ascii="Times New Roman" w:hAnsi="Times New Roman"/>
          <w:b/>
        </w:rPr>
        <w:t xml:space="preserve"> </w:t>
      </w:r>
      <w:r w:rsidR="00371F10">
        <w:rPr>
          <w:rFonts w:ascii="Times New Roman" w:hAnsi="Times New Roman"/>
          <w:b/>
        </w:rPr>
        <w:t>FOR FRAUD;</w:t>
      </w:r>
    </w:p>
    <w:p w:rsidR="00CA147E" w:rsidRPr="00380DEC" w:rsidRDefault="00BB5270">
      <w:pPr>
        <w:spacing w:line="240" w:lineRule="exact"/>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321DC8">
        <w:rPr>
          <w:rFonts w:ascii="Times New Roman" w:hAnsi="Times New Roman"/>
        </w:rPr>
        <w:tab/>
        <w:t>)</w:t>
      </w:r>
      <w:r w:rsidR="0002151D">
        <w:rPr>
          <w:rFonts w:ascii="Times New Roman" w:hAnsi="Times New Roman"/>
        </w:rPr>
        <w:t xml:space="preserve">  </w:t>
      </w:r>
      <w:r w:rsidR="00371F10">
        <w:rPr>
          <w:rFonts w:ascii="Times New Roman" w:hAnsi="Times New Roman"/>
          <w:b/>
        </w:rPr>
        <w:t>7.  FOR DECLARATORY RELIEF;</w:t>
      </w:r>
    </w:p>
    <w:p w:rsidR="00321DC8" w:rsidRPr="0002151D" w:rsidRDefault="00BB5270">
      <w:pPr>
        <w:spacing w:line="240" w:lineRule="exact"/>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321DC8">
        <w:rPr>
          <w:rFonts w:ascii="Times New Roman" w:hAnsi="Times New Roman"/>
        </w:rPr>
        <w:tab/>
        <w:t>)</w:t>
      </w:r>
      <w:r w:rsidR="0002151D">
        <w:rPr>
          <w:rFonts w:ascii="Times New Roman" w:hAnsi="Times New Roman"/>
        </w:rPr>
        <w:t xml:space="preserve">  </w:t>
      </w:r>
      <w:r w:rsidR="00371F10">
        <w:rPr>
          <w:rFonts w:ascii="Times New Roman" w:hAnsi="Times New Roman"/>
          <w:b/>
        </w:rPr>
        <w:t xml:space="preserve">8.  TO SET ASIDE A DEFECTIVE AND </w:t>
      </w:r>
    </w:p>
    <w:p w:rsidR="00933DCA" w:rsidRPr="00CA147E" w:rsidRDefault="00BB5270">
      <w:pPr>
        <w:spacing w:line="240" w:lineRule="exact"/>
        <w:rPr>
          <w:rFonts w:ascii="Times New Roman" w:hAnsi="Times New Roman"/>
          <w:b/>
        </w:rPr>
      </w:pPr>
      <w:r>
        <w:rPr>
          <w:rFonts w:ascii="Times New Roman" w:hAnsi="Times New Roman"/>
        </w:rPr>
        <w:tab/>
      </w:r>
      <w:r w:rsidR="00321DC8">
        <w:rPr>
          <w:rFonts w:ascii="Times New Roman" w:hAnsi="Times New Roman"/>
        </w:rPr>
        <w:tab/>
      </w:r>
      <w:r w:rsidR="00321DC8">
        <w:rPr>
          <w:rFonts w:ascii="Times New Roman" w:hAnsi="Times New Roman"/>
        </w:rPr>
        <w:tab/>
      </w:r>
      <w:r w:rsidR="00321DC8">
        <w:rPr>
          <w:rFonts w:ascii="Times New Roman" w:hAnsi="Times New Roman"/>
        </w:rPr>
        <w:tab/>
      </w:r>
      <w:r w:rsidR="00321DC8">
        <w:rPr>
          <w:rFonts w:ascii="Times New Roman" w:hAnsi="Times New Roman"/>
        </w:rPr>
        <w:tab/>
      </w:r>
      <w:r w:rsidR="00321DC8">
        <w:rPr>
          <w:rFonts w:ascii="Times New Roman" w:hAnsi="Times New Roman"/>
        </w:rPr>
        <w:tab/>
        <w:t>)</w:t>
      </w:r>
      <w:r w:rsidR="00CA147E">
        <w:rPr>
          <w:rFonts w:ascii="Times New Roman" w:hAnsi="Times New Roman"/>
        </w:rPr>
        <w:t xml:space="preserve"> </w:t>
      </w:r>
      <w:r w:rsidR="00371F10">
        <w:rPr>
          <w:rFonts w:ascii="Times New Roman" w:hAnsi="Times New Roman"/>
          <w:b/>
        </w:rPr>
        <w:t xml:space="preserve">      WRONGFUL FORECLOSURE</w:t>
      </w:r>
    </w:p>
    <w:p w:rsidR="008D7AC1" w:rsidRDefault="00A92496">
      <w:pPr>
        <w:spacing w:line="240" w:lineRule="exact"/>
        <w:rPr>
          <w:rFonts w:ascii="Times New Roman" w:hAnsi="Times New Roman"/>
          <w:b/>
        </w:rPr>
      </w:pPr>
      <w:r w:rsidRPr="00A20C20">
        <w:rPr>
          <w:rFonts w:ascii="Times New Roman" w:hAnsi="Times New Roman"/>
        </w:rPr>
        <w:t>_________________</w:t>
      </w:r>
      <w:r w:rsidR="00BB5270">
        <w:rPr>
          <w:rFonts w:ascii="Times New Roman" w:hAnsi="Times New Roman"/>
        </w:rPr>
        <w:t>___________</w:t>
      </w:r>
      <w:r w:rsidRPr="00A20C20">
        <w:rPr>
          <w:rFonts w:ascii="Times New Roman" w:hAnsi="Times New Roman"/>
        </w:rPr>
        <w:t>__</w:t>
      </w:r>
      <w:r w:rsidR="000874DE">
        <w:rPr>
          <w:rFonts w:ascii="Times New Roman" w:hAnsi="Times New Roman"/>
        </w:rPr>
        <w:t>______</w:t>
      </w:r>
      <w:r w:rsidR="008D7AC1">
        <w:rPr>
          <w:rFonts w:ascii="Times New Roman" w:hAnsi="Times New Roman"/>
        </w:rPr>
        <w:t>)</w:t>
      </w:r>
      <w:r w:rsidR="00CA147E">
        <w:rPr>
          <w:rFonts w:ascii="Times New Roman" w:hAnsi="Times New Roman"/>
        </w:rPr>
        <w:t xml:space="preserve"> </w:t>
      </w:r>
    </w:p>
    <w:p w:rsidR="00CA147E" w:rsidRDefault="00CA147E">
      <w:pPr>
        <w:spacing w:line="240" w:lineRule="exact"/>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245F63">
        <w:rPr>
          <w:rFonts w:ascii="Times New Roman" w:hAnsi="Times New Roman"/>
          <w:b/>
        </w:rPr>
        <w:t xml:space="preserve">  </w:t>
      </w:r>
    </w:p>
    <w:p w:rsidR="00CA147E" w:rsidRPr="00CA147E" w:rsidRDefault="00245F63">
      <w:pPr>
        <w:spacing w:line="240" w:lineRule="exact"/>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
    <w:p w:rsidR="00404335" w:rsidRDefault="00404335" w:rsidP="00404335">
      <w:pPr>
        <w:pStyle w:val="NormalWeb"/>
        <w:ind w:left="180"/>
        <w:rPr>
          <w:bCs/>
        </w:rPr>
      </w:pPr>
      <w:r>
        <w:rPr>
          <w:bCs/>
        </w:rPr>
        <w:tab/>
      </w:r>
      <w:r w:rsidRPr="00D26AC9">
        <w:rPr>
          <w:bCs/>
        </w:rPr>
        <w:t>Plaintiff</w:t>
      </w:r>
      <w:r w:rsidR="0046242F">
        <w:rPr>
          <w:bCs/>
        </w:rPr>
        <w:t>, LYNDON BAKER</w:t>
      </w:r>
      <w:r w:rsidR="009F5780">
        <w:rPr>
          <w:bCs/>
        </w:rPr>
        <w:t>,</w:t>
      </w:r>
      <w:r>
        <w:rPr>
          <w:bCs/>
        </w:rPr>
        <w:t xml:space="preserve"> </w:t>
      </w:r>
      <w:r w:rsidR="009F5780">
        <w:rPr>
          <w:bCs/>
        </w:rPr>
        <w:t xml:space="preserve"> (Her</w:t>
      </w:r>
      <w:r w:rsidR="0046242F">
        <w:rPr>
          <w:bCs/>
        </w:rPr>
        <w:t>einafter referred as “Plaintiff</w:t>
      </w:r>
      <w:r w:rsidR="009F5780">
        <w:rPr>
          <w:bCs/>
        </w:rPr>
        <w:t xml:space="preserve">”) </w:t>
      </w:r>
      <w:r>
        <w:rPr>
          <w:bCs/>
        </w:rPr>
        <w:t xml:space="preserve">allege herein </w:t>
      </w:r>
      <w:r w:rsidRPr="00D26AC9">
        <w:rPr>
          <w:bCs/>
        </w:rPr>
        <w:t>as follows:</w:t>
      </w:r>
    </w:p>
    <w:p w:rsidR="0046242F" w:rsidRDefault="0046242F" w:rsidP="00404335">
      <w:pPr>
        <w:pStyle w:val="NormalWeb"/>
        <w:ind w:left="180"/>
        <w:rPr>
          <w:bCs/>
        </w:rPr>
      </w:pPr>
    </w:p>
    <w:p w:rsidR="00245F63" w:rsidRDefault="00245F63" w:rsidP="00404335">
      <w:pPr>
        <w:pStyle w:val="NormalWeb"/>
        <w:ind w:left="180"/>
      </w:pPr>
    </w:p>
    <w:p w:rsidR="00245F63" w:rsidRPr="00D26AC9" w:rsidRDefault="00245F63" w:rsidP="00404335">
      <w:pPr>
        <w:pStyle w:val="NormalWeb"/>
        <w:ind w:left="180"/>
      </w:pPr>
    </w:p>
    <w:p w:rsidR="00404335" w:rsidRPr="00F33F7C" w:rsidRDefault="00F33F7C" w:rsidP="00F33F7C">
      <w:pPr>
        <w:jc w:val="center"/>
        <w:rPr>
          <w:rFonts w:ascii="Times New Roman" w:hAnsi="Times New Roman"/>
          <w:b/>
          <w:bCs/>
        </w:rPr>
      </w:pPr>
      <w:r w:rsidRPr="00F33F7C">
        <w:rPr>
          <w:rFonts w:ascii="Times New Roman" w:hAnsi="Times New Roman"/>
          <w:b/>
          <w:bCs/>
        </w:rPr>
        <w:t>I</w:t>
      </w:r>
      <w:r>
        <w:rPr>
          <w:rFonts w:ascii="Times New Roman" w:hAnsi="Times New Roman"/>
          <w:b/>
          <w:bCs/>
        </w:rPr>
        <w:t>.</w:t>
      </w:r>
    </w:p>
    <w:p w:rsidR="00EA2FC8" w:rsidRDefault="00EA2FC8" w:rsidP="00404335">
      <w:pPr>
        <w:spacing w:line="480" w:lineRule="auto"/>
        <w:jc w:val="center"/>
        <w:rPr>
          <w:rFonts w:ascii="Times New Roman" w:hAnsi="Times New Roman"/>
          <w:b/>
          <w:u w:val="single"/>
        </w:rPr>
      </w:pPr>
    </w:p>
    <w:p w:rsidR="00404335" w:rsidRPr="00F33F7C" w:rsidRDefault="00404335" w:rsidP="00404335">
      <w:pPr>
        <w:spacing w:line="480" w:lineRule="auto"/>
        <w:jc w:val="center"/>
        <w:rPr>
          <w:rFonts w:ascii="Times New Roman" w:hAnsi="Times New Roman"/>
          <w:b/>
          <w:u w:val="single"/>
        </w:rPr>
      </w:pPr>
      <w:r w:rsidRPr="00F33F7C">
        <w:rPr>
          <w:rFonts w:ascii="Times New Roman" w:hAnsi="Times New Roman"/>
          <w:b/>
          <w:u w:val="single"/>
        </w:rPr>
        <w:t>GENERAL ALLEGATIONS</w:t>
      </w:r>
    </w:p>
    <w:p w:rsidR="00404335" w:rsidRPr="00B5255B" w:rsidRDefault="00404335" w:rsidP="009F5780">
      <w:pPr>
        <w:spacing w:line="480" w:lineRule="auto"/>
        <w:ind w:firstLine="720"/>
        <w:jc w:val="both"/>
        <w:rPr>
          <w:rFonts w:ascii="Times New Roman" w:hAnsi="Times New Roman"/>
        </w:rPr>
      </w:pPr>
      <w:r>
        <w:rPr>
          <w:rFonts w:ascii="Times New Roman" w:hAnsi="Times New Roman"/>
        </w:rPr>
        <w:t xml:space="preserve">1.  </w:t>
      </w:r>
      <w:r w:rsidR="00F33F7C">
        <w:rPr>
          <w:rFonts w:ascii="Times New Roman" w:hAnsi="Times New Roman"/>
        </w:rPr>
        <w:tab/>
      </w:r>
      <w:r w:rsidR="0046242F">
        <w:rPr>
          <w:rFonts w:ascii="Times New Roman" w:hAnsi="Times New Roman"/>
        </w:rPr>
        <w:t>Plaintiff was</w:t>
      </w:r>
      <w:r w:rsidRPr="00CD7ADE">
        <w:rPr>
          <w:rFonts w:ascii="Times New Roman" w:hAnsi="Times New Roman"/>
        </w:rPr>
        <w:t xml:space="preserve"> and at all times relevant </w:t>
      </w:r>
      <w:r w:rsidR="0046242F">
        <w:rPr>
          <w:rFonts w:ascii="Times New Roman" w:hAnsi="Times New Roman"/>
        </w:rPr>
        <w:t>is</w:t>
      </w:r>
      <w:r w:rsidRPr="00CD7ADE">
        <w:rPr>
          <w:rFonts w:ascii="Times New Roman" w:hAnsi="Times New Roman"/>
        </w:rPr>
        <w:t>,</w:t>
      </w:r>
      <w:r>
        <w:rPr>
          <w:rFonts w:ascii="Times New Roman" w:hAnsi="Times New Roman"/>
        </w:rPr>
        <w:t xml:space="preserve"> </w:t>
      </w:r>
      <w:r>
        <w:rPr>
          <w:rFonts w:ascii="Times New Roman" w:hAnsi="Times New Roman"/>
          <w:i/>
        </w:rPr>
        <w:t>sui juris</w:t>
      </w:r>
      <w:r>
        <w:rPr>
          <w:rFonts w:ascii="Times New Roman" w:hAnsi="Times New Roman"/>
        </w:rPr>
        <w:t xml:space="preserve"> and</w:t>
      </w:r>
      <w:r w:rsidRPr="00CD7ADE">
        <w:rPr>
          <w:rFonts w:ascii="Times New Roman" w:hAnsi="Times New Roman"/>
        </w:rPr>
        <w:t xml:space="preserve"> residents of the county of </w:t>
      </w:r>
      <w:r w:rsidR="009927E7">
        <w:rPr>
          <w:rFonts w:ascii="Times New Roman" w:hAnsi="Times New Roman"/>
        </w:rPr>
        <w:t>Orange</w:t>
      </w:r>
      <w:r w:rsidRPr="00CD7ADE">
        <w:rPr>
          <w:rFonts w:ascii="Times New Roman" w:hAnsi="Times New Roman"/>
        </w:rPr>
        <w:t xml:space="preserve">, State of California and the lawful owners of a parcel of Real Property commonly known as: </w:t>
      </w:r>
      <w:r w:rsidR="00CD54ED">
        <w:rPr>
          <w:rFonts w:ascii="Times New Roman" w:hAnsi="Times New Roman"/>
        </w:rPr>
        <w:t>6084 Linda Vista Court, Rancho Cucamonga, CA 91739</w:t>
      </w:r>
      <w:r w:rsidR="00B13CBC">
        <w:rPr>
          <w:rFonts w:ascii="Times New Roman" w:hAnsi="Times New Roman"/>
        </w:rPr>
        <w:t>, and more particularly described as:</w:t>
      </w:r>
      <w:r>
        <w:rPr>
          <w:rFonts w:ascii="Times New Roman" w:hAnsi="Times New Roman"/>
        </w:rPr>
        <w:t>.</w:t>
      </w:r>
    </w:p>
    <w:p w:rsidR="00404335" w:rsidRPr="00B5255B" w:rsidRDefault="000C2838" w:rsidP="00EA2FC8">
      <w:pPr>
        <w:spacing w:line="480" w:lineRule="auto"/>
        <w:ind w:firstLine="720"/>
        <w:rPr>
          <w:rFonts w:ascii="Times New Roman" w:hAnsi="Times New Roman"/>
        </w:rPr>
      </w:pPr>
      <w:r>
        <w:rPr>
          <w:rFonts w:ascii="Times New Roman" w:hAnsi="Times New Roman"/>
        </w:rPr>
        <w:t>APN: 1043522080000</w:t>
      </w:r>
      <w:r w:rsidR="00EA2FC8">
        <w:rPr>
          <w:rFonts w:ascii="Times New Roman" w:hAnsi="Times New Roman"/>
        </w:rPr>
        <w:t xml:space="preserve"> </w:t>
      </w:r>
      <w:r w:rsidR="00404335" w:rsidRPr="00B5255B">
        <w:rPr>
          <w:rFonts w:ascii="Times New Roman" w:hAnsi="Times New Roman"/>
        </w:rPr>
        <w:t xml:space="preserve">and whose Legal description is as follows: </w:t>
      </w:r>
    </w:p>
    <w:p w:rsidR="00404335" w:rsidRPr="00B5255B" w:rsidRDefault="000C2838" w:rsidP="009927E7">
      <w:pPr>
        <w:spacing w:line="480" w:lineRule="auto"/>
        <w:ind w:firstLine="720"/>
        <w:jc w:val="both"/>
        <w:rPr>
          <w:rFonts w:ascii="Times New Roman" w:hAnsi="Times New Roman"/>
        </w:rPr>
      </w:pPr>
      <w:r>
        <w:rPr>
          <w:rFonts w:ascii="Times New Roman" w:hAnsi="Times New Roman"/>
        </w:rPr>
        <w:t>Lot (26) in the City of Rancho Cucamonga, County of San Bernardino, State of California, as recorded in</w:t>
      </w:r>
      <w:r w:rsidR="009927E7">
        <w:rPr>
          <w:rFonts w:ascii="Times New Roman" w:hAnsi="Times New Roman"/>
        </w:rPr>
        <w:t xml:space="preserve"> the office of the County Recorder of Said County</w:t>
      </w:r>
      <w:r w:rsidR="00B13CBC">
        <w:rPr>
          <w:rFonts w:ascii="Times New Roman" w:hAnsi="Times New Roman"/>
        </w:rPr>
        <w:t>, California</w:t>
      </w:r>
      <w:r w:rsidR="00404335">
        <w:rPr>
          <w:rFonts w:ascii="Times New Roman" w:hAnsi="Times New Roman"/>
          <w:color w:val="333333"/>
        </w:rPr>
        <w:t xml:space="preserve"> </w:t>
      </w:r>
      <w:r w:rsidR="00404335" w:rsidRPr="00A56356">
        <w:rPr>
          <w:rFonts w:ascii="Times New Roman" w:hAnsi="Times New Roman"/>
          <w:color w:val="333333"/>
        </w:rPr>
        <w:t>(hereinafter “Subject Property”)</w:t>
      </w:r>
    </w:p>
    <w:p w:rsidR="00F33F7C" w:rsidRDefault="00404335" w:rsidP="00F33F7C">
      <w:pPr>
        <w:spacing w:line="480" w:lineRule="auto"/>
        <w:ind w:firstLine="720"/>
        <w:rPr>
          <w:rFonts w:ascii="Times New Roman" w:hAnsi="Times New Roman"/>
          <w:bCs/>
        </w:rPr>
      </w:pPr>
      <w:r w:rsidRPr="00D26AC9">
        <w:rPr>
          <w:rFonts w:ascii="Times New Roman" w:hAnsi="Times New Roman"/>
          <w:bCs/>
        </w:rPr>
        <w:t>2.</w:t>
      </w:r>
      <w:r w:rsidRPr="00D26AC9">
        <w:rPr>
          <w:rFonts w:ascii="Times New Roman" w:hAnsi="Times New Roman"/>
          <w:b/>
          <w:bCs/>
        </w:rPr>
        <w:t xml:space="preserve"> </w:t>
      </w:r>
      <w:r w:rsidR="00F33F7C">
        <w:rPr>
          <w:rFonts w:ascii="Times New Roman" w:hAnsi="Times New Roman"/>
          <w:b/>
          <w:bCs/>
        </w:rPr>
        <w:tab/>
      </w:r>
      <w:r w:rsidRPr="00D26AC9">
        <w:rPr>
          <w:rFonts w:ascii="Times New Roman" w:hAnsi="Times New Roman"/>
          <w:bCs/>
        </w:rPr>
        <w:t>Defendant</w:t>
      </w:r>
      <w:r w:rsidR="00C922A4">
        <w:rPr>
          <w:rFonts w:ascii="Times New Roman" w:hAnsi="Times New Roman"/>
        </w:rPr>
        <w:t xml:space="preserve"> JPMORGAN CHASE BANK, N.A.</w:t>
      </w:r>
      <w:r w:rsidRPr="00D26AC9">
        <w:rPr>
          <w:rFonts w:ascii="Times New Roman" w:hAnsi="Times New Roman"/>
          <w:bCs/>
        </w:rPr>
        <w:t xml:space="preserve"> </w:t>
      </w:r>
      <w:r w:rsidR="00C922A4">
        <w:rPr>
          <w:rFonts w:ascii="Times New Roman" w:hAnsi="Times New Roman"/>
          <w:bCs/>
        </w:rPr>
        <w:t>(hereinafter “JPMORGAN</w:t>
      </w:r>
      <w:r>
        <w:rPr>
          <w:rFonts w:ascii="Times New Roman" w:hAnsi="Times New Roman"/>
          <w:bCs/>
        </w:rPr>
        <w:t xml:space="preserve">”), </w:t>
      </w:r>
      <w:r w:rsidRPr="00D26AC9">
        <w:rPr>
          <w:rFonts w:ascii="Times New Roman" w:hAnsi="Times New Roman"/>
          <w:bCs/>
        </w:rPr>
        <w:t>is and at al</w:t>
      </w:r>
      <w:r>
        <w:rPr>
          <w:rFonts w:ascii="Times New Roman" w:hAnsi="Times New Roman"/>
          <w:bCs/>
        </w:rPr>
        <w:t xml:space="preserve">l times herein mentioned was conducting ongoing intrastate </w:t>
      </w:r>
      <w:r w:rsidRPr="00D26AC9">
        <w:rPr>
          <w:rFonts w:ascii="Times New Roman" w:hAnsi="Times New Roman"/>
          <w:bCs/>
        </w:rPr>
        <w:t xml:space="preserve">business in the County of </w:t>
      </w:r>
      <w:r w:rsidR="00C922A4">
        <w:rPr>
          <w:rFonts w:ascii="Times New Roman" w:hAnsi="Times New Roman"/>
          <w:bCs/>
        </w:rPr>
        <w:t>San Bernardino</w:t>
      </w:r>
      <w:r w:rsidRPr="00D26AC9">
        <w:rPr>
          <w:rFonts w:ascii="Times New Roman" w:hAnsi="Times New Roman"/>
          <w:bCs/>
        </w:rPr>
        <w:t>, State of California.</w:t>
      </w:r>
      <w:r w:rsidR="00C922A4">
        <w:rPr>
          <w:rFonts w:ascii="Times New Roman" w:hAnsi="Times New Roman"/>
          <w:bCs/>
        </w:rPr>
        <w:t xml:space="preserve">  Defendant CHASE HOME FINANCE LLC (hereinafter “HOME FINANCE”), is and at all times herein mentioned was conducting ongoing intrastate business in the County of San B</w:t>
      </w:r>
      <w:r w:rsidR="003B691A">
        <w:rPr>
          <w:rFonts w:ascii="Times New Roman" w:hAnsi="Times New Roman"/>
          <w:bCs/>
        </w:rPr>
        <w:t xml:space="preserve">ernardino, State of California.  Defendant LANDMAERICA NEW CENTURY TITLE (hereinafter “CENTURY”), is and at all times herein mentioned was conducting ongoing intrastate business in the County of San Bernardino, State of California. </w:t>
      </w:r>
      <w:r w:rsidRPr="00D26AC9">
        <w:rPr>
          <w:rFonts w:ascii="Times New Roman" w:hAnsi="Times New Roman"/>
          <w:bCs/>
        </w:rPr>
        <w:t xml:space="preserve">                                                                                                                                           </w:t>
      </w:r>
      <w:r w:rsidR="00F33F7C">
        <w:rPr>
          <w:rFonts w:ascii="Times New Roman" w:hAnsi="Times New Roman"/>
          <w:bCs/>
        </w:rPr>
        <w:t xml:space="preserve">  </w:t>
      </w:r>
    </w:p>
    <w:p w:rsidR="00404335" w:rsidRPr="00B5255B" w:rsidRDefault="00404335" w:rsidP="00F33F7C">
      <w:pPr>
        <w:spacing w:line="480" w:lineRule="auto"/>
        <w:ind w:firstLine="720"/>
        <w:jc w:val="both"/>
        <w:rPr>
          <w:rFonts w:ascii="Times New Roman" w:hAnsi="Times New Roman"/>
          <w:bCs/>
        </w:rPr>
      </w:pPr>
      <w:r w:rsidRPr="00D26AC9">
        <w:rPr>
          <w:rFonts w:ascii="Times New Roman" w:hAnsi="Times New Roman"/>
          <w:bCs/>
        </w:rPr>
        <w:t>3.</w:t>
      </w:r>
      <w:r w:rsidR="00F33F7C">
        <w:rPr>
          <w:rFonts w:ascii="Times New Roman" w:hAnsi="Times New Roman"/>
          <w:bCs/>
        </w:rPr>
        <w:tab/>
      </w:r>
      <w:r w:rsidRPr="00B5255B">
        <w:rPr>
          <w:rFonts w:ascii="Times New Roman" w:hAnsi="Times New Roman"/>
          <w:bCs/>
        </w:rPr>
        <w:t>De</w:t>
      </w:r>
      <w:r w:rsidR="005D4904">
        <w:rPr>
          <w:rFonts w:ascii="Times New Roman" w:hAnsi="Times New Roman"/>
          <w:bCs/>
        </w:rPr>
        <w:t xml:space="preserve">fendants </w:t>
      </w:r>
      <w:r w:rsidR="00C922A4">
        <w:rPr>
          <w:rFonts w:ascii="Times New Roman" w:hAnsi="Times New Roman"/>
          <w:bCs/>
        </w:rPr>
        <w:t>CHASE BANK USA, N.A.</w:t>
      </w:r>
      <w:r>
        <w:rPr>
          <w:rFonts w:ascii="Times New Roman" w:hAnsi="Times New Roman"/>
          <w:bCs/>
        </w:rPr>
        <w:t xml:space="preserve"> (</w:t>
      </w:r>
      <w:r w:rsidR="00370A48">
        <w:rPr>
          <w:rFonts w:ascii="Times New Roman" w:hAnsi="Times New Roman"/>
          <w:bCs/>
        </w:rPr>
        <w:t xml:space="preserve">hereinafter </w:t>
      </w:r>
      <w:r w:rsidR="00C922A4">
        <w:rPr>
          <w:rFonts w:ascii="Times New Roman" w:hAnsi="Times New Roman"/>
          <w:bCs/>
        </w:rPr>
        <w:t>“CHASE</w:t>
      </w:r>
      <w:r w:rsidRPr="00B5255B">
        <w:rPr>
          <w:rFonts w:ascii="Times New Roman" w:hAnsi="Times New Roman"/>
          <w:bCs/>
        </w:rPr>
        <w:t xml:space="preserve">”) </w:t>
      </w:r>
      <w:r w:rsidR="00A348F6">
        <w:rPr>
          <w:rFonts w:ascii="Times New Roman" w:hAnsi="Times New Roman"/>
          <w:bCs/>
        </w:rPr>
        <w:t xml:space="preserve">and </w:t>
      </w:r>
      <w:r w:rsidRPr="00B5255B">
        <w:rPr>
          <w:rFonts w:ascii="Times New Roman" w:hAnsi="Times New Roman"/>
          <w:bCs/>
        </w:rPr>
        <w:t>at all t</w:t>
      </w:r>
      <w:r>
        <w:rPr>
          <w:rFonts w:ascii="Times New Roman" w:hAnsi="Times New Roman"/>
          <w:bCs/>
        </w:rPr>
        <w:t xml:space="preserve">imes herein mentioned was conducting ongoing intrastate </w:t>
      </w:r>
      <w:r w:rsidRPr="00B5255B">
        <w:rPr>
          <w:rFonts w:ascii="Times New Roman" w:hAnsi="Times New Roman"/>
          <w:bCs/>
        </w:rPr>
        <w:t>bus</w:t>
      </w:r>
      <w:r w:rsidR="005D4904">
        <w:rPr>
          <w:rFonts w:ascii="Times New Roman" w:hAnsi="Times New Roman"/>
          <w:bCs/>
        </w:rPr>
        <w:t>iness in the County o</w:t>
      </w:r>
      <w:r w:rsidR="00C922A4">
        <w:rPr>
          <w:rFonts w:ascii="Times New Roman" w:hAnsi="Times New Roman"/>
          <w:bCs/>
        </w:rPr>
        <w:t>f San Bernardino</w:t>
      </w:r>
      <w:r w:rsidRPr="00B5255B">
        <w:rPr>
          <w:rFonts w:ascii="Times New Roman" w:hAnsi="Times New Roman"/>
          <w:bCs/>
        </w:rPr>
        <w:t>, State of</w:t>
      </w:r>
      <w:r w:rsidR="005D4904">
        <w:rPr>
          <w:rFonts w:ascii="Times New Roman" w:hAnsi="Times New Roman"/>
          <w:bCs/>
        </w:rPr>
        <w:t xml:space="preserve"> California</w:t>
      </w:r>
      <w:r w:rsidRPr="00B5255B">
        <w:rPr>
          <w:rFonts w:ascii="Times New Roman" w:hAnsi="Times New Roman"/>
          <w:bCs/>
        </w:rPr>
        <w:t xml:space="preserve">. </w:t>
      </w:r>
      <w:r w:rsidR="00C922A4">
        <w:rPr>
          <w:rFonts w:ascii="Times New Roman" w:hAnsi="Times New Roman"/>
          <w:bCs/>
        </w:rPr>
        <w:t xml:space="preserve">Defendant LANDAMERICA NEW CENTURY TITLE (hereinafter “LANDAMERICA”) and at all times herein mentioned was conducting ongoing intrastate business in the County of San Bernardino, State of California. </w:t>
      </w:r>
    </w:p>
    <w:p w:rsidR="00404335" w:rsidRPr="00B5255B" w:rsidRDefault="00404335" w:rsidP="005D4904">
      <w:pPr>
        <w:spacing w:line="480" w:lineRule="auto"/>
        <w:ind w:firstLine="720"/>
        <w:jc w:val="both"/>
        <w:rPr>
          <w:rFonts w:ascii="Times New Roman" w:hAnsi="Times New Roman"/>
          <w:bCs/>
        </w:rPr>
      </w:pPr>
      <w:r>
        <w:rPr>
          <w:rFonts w:ascii="Times New Roman" w:hAnsi="Times New Roman"/>
          <w:bCs/>
        </w:rPr>
        <w:t xml:space="preserve">4. </w:t>
      </w:r>
      <w:r w:rsidR="00F33F7C">
        <w:rPr>
          <w:rFonts w:ascii="Times New Roman" w:hAnsi="Times New Roman"/>
          <w:bCs/>
        </w:rPr>
        <w:tab/>
      </w:r>
      <w:r w:rsidR="00A348F6">
        <w:rPr>
          <w:rFonts w:ascii="Times New Roman" w:hAnsi="Times New Roman"/>
          <w:bCs/>
        </w:rPr>
        <w:t>Defendant Mortgage Electronic Registration Services, Inc. (hereinafter “MERS</w:t>
      </w:r>
      <w:r>
        <w:rPr>
          <w:rFonts w:ascii="Times New Roman" w:hAnsi="Times New Roman"/>
          <w:bCs/>
        </w:rPr>
        <w:t>”),</w:t>
      </w:r>
      <w:r w:rsidRPr="00B5255B">
        <w:rPr>
          <w:rFonts w:ascii="Times New Roman" w:hAnsi="Times New Roman"/>
          <w:bCs/>
        </w:rPr>
        <w:t xml:space="preserve"> at all t</w:t>
      </w:r>
      <w:r>
        <w:rPr>
          <w:rFonts w:ascii="Times New Roman" w:hAnsi="Times New Roman"/>
          <w:bCs/>
        </w:rPr>
        <w:t xml:space="preserve">imes herein mentioned was conducting ongoing intrastate </w:t>
      </w:r>
      <w:r w:rsidRPr="00B5255B">
        <w:rPr>
          <w:rFonts w:ascii="Times New Roman" w:hAnsi="Times New Roman"/>
          <w:bCs/>
        </w:rPr>
        <w:t>bus</w:t>
      </w:r>
      <w:r w:rsidR="005D4904">
        <w:rPr>
          <w:rFonts w:ascii="Times New Roman" w:hAnsi="Times New Roman"/>
          <w:bCs/>
        </w:rPr>
        <w:t>i</w:t>
      </w:r>
      <w:r w:rsidR="0046242F">
        <w:rPr>
          <w:rFonts w:ascii="Times New Roman" w:hAnsi="Times New Roman"/>
          <w:bCs/>
        </w:rPr>
        <w:t xml:space="preserve">ness in the County of San </w:t>
      </w:r>
      <w:r w:rsidR="0046242F">
        <w:rPr>
          <w:rFonts w:ascii="Times New Roman" w:hAnsi="Times New Roman"/>
          <w:bCs/>
        </w:rPr>
        <w:lastRenderedPageBreak/>
        <w:t>Bernardino</w:t>
      </w:r>
      <w:r w:rsidRPr="00B5255B">
        <w:rPr>
          <w:rFonts w:ascii="Times New Roman" w:hAnsi="Times New Roman"/>
          <w:bCs/>
        </w:rPr>
        <w:t>, State of California.</w:t>
      </w:r>
      <w:r w:rsidR="0046242F">
        <w:rPr>
          <w:rFonts w:ascii="Times New Roman" w:hAnsi="Times New Roman"/>
          <w:bCs/>
        </w:rPr>
        <w:t xml:space="preserve">  Defendant RECONTRUST INC. (hereinafter “RECONTRUST”), at all times herein mentioned was conducting ongoing intrastate business in the County of San Bernardino, State of California.</w:t>
      </w:r>
    </w:p>
    <w:p w:rsidR="00404335" w:rsidRPr="00C922A4" w:rsidRDefault="005D4904" w:rsidP="00C922A4">
      <w:pPr>
        <w:spacing w:line="480" w:lineRule="auto"/>
        <w:ind w:firstLine="720"/>
        <w:jc w:val="both"/>
        <w:rPr>
          <w:rFonts w:ascii="Times New Roman" w:hAnsi="Times New Roman"/>
          <w:bCs/>
        </w:rPr>
      </w:pPr>
      <w:r>
        <w:rPr>
          <w:rFonts w:ascii="Times New Roman" w:hAnsi="Times New Roman"/>
          <w:bCs/>
        </w:rPr>
        <w:t>5</w:t>
      </w:r>
      <w:r w:rsidR="00404335">
        <w:rPr>
          <w:rFonts w:ascii="Times New Roman" w:hAnsi="Times New Roman"/>
          <w:bCs/>
        </w:rPr>
        <w:t xml:space="preserve">.  </w:t>
      </w:r>
      <w:r w:rsidR="004865EC">
        <w:rPr>
          <w:rFonts w:ascii="Times New Roman" w:hAnsi="Times New Roman"/>
          <w:bCs/>
        </w:rPr>
        <w:tab/>
      </w:r>
      <w:r w:rsidR="00404335" w:rsidRPr="00D26AC9">
        <w:rPr>
          <w:rFonts w:ascii="Times New Roman" w:hAnsi="Times New Roman"/>
          <w:bCs/>
        </w:rPr>
        <w:t>Plaintiff</w:t>
      </w:r>
      <w:r w:rsidR="00404335">
        <w:rPr>
          <w:rFonts w:ascii="Times New Roman" w:hAnsi="Times New Roman"/>
          <w:bCs/>
        </w:rPr>
        <w:t>s</w:t>
      </w:r>
      <w:r w:rsidR="00404335" w:rsidRPr="00D26AC9">
        <w:rPr>
          <w:rFonts w:ascii="Times New Roman" w:hAnsi="Times New Roman"/>
          <w:bCs/>
        </w:rPr>
        <w:t xml:space="preserve"> </w:t>
      </w:r>
      <w:r w:rsidR="00404335">
        <w:rPr>
          <w:rFonts w:ascii="Times New Roman" w:hAnsi="Times New Roman"/>
          <w:bCs/>
        </w:rPr>
        <w:t>are</w:t>
      </w:r>
      <w:r w:rsidR="00404335" w:rsidRPr="00D26AC9">
        <w:rPr>
          <w:rFonts w:ascii="Times New Roman" w:hAnsi="Times New Roman"/>
          <w:bCs/>
        </w:rPr>
        <w:t xml:space="preserve"> ignorant of the true names and capacities of defendants sued herein as DOES I through </w:t>
      </w:r>
      <w:r w:rsidR="00761356">
        <w:rPr>
          <w:rFonts w:ascii="Times New Roman" w:hAnsi="Times New Roman"/>
          <w:bCs/>
        </w:rPr>
        <w:t>X</w:t>
      </w:r>
      <w:r w:rsidR="00404335" w:rsidRPr="00D26AC9">
        <w:rPr>
          <w:rFonts w:ascii="Times New Roman" w:hAnsi="Times New Roman"/>
          <w:bCs/>
        </w:rPr>
        <w:t>X, inclusive, and therefore sues these defendants by such fictitious names</w:t>
      </w:r>
      <w:r w:rsidR="00404335" w:rsidRPr="000F7585">
        <w:t xml:space="preserve"> </w:t>
      </w:r>
      <w:r w:rsidR="00404335" w:rsidRPr="000F7585">
        <w:rPr>
          <w:rFonts w:ascii="Times New Roman" w:hAnsi="Times New Roman"/>
          <w:bCs/>
        </w:rPr>
        <w:t>and all persons unknown claiming any lega</w:t>
      </w:r>
      <w:r>
        <w:rPr>
          <w:rFonts w:ascii="Times New Roman" w:hAnsi="Times New Roman"/>
          <w:bCs/>
        </w:rPr>
        <w:t>l or</w:t>
      </w:r>
      <w:r w:rsidR="00404335">
        <w:rPr>
          <w:rFonts w:ascii="Times New Roman" w:hAnsi="Times New Roman"/>
          <w:bCs/>
        </w:rPr>
        <w:t xml:space="preserve"> equitable </w:t>
      </w:r>
      <w:r w:rsidR="00404335" w:rsidRPr="000F7585">
        <w:rPr>
          <w:rFonts w:ascii="Times New Roman" w:hAnsi="Times New Roman"/>
          <w:bCs/>
        </w:rPr>
        <w:t>right, title, est</w:t>
      </w:r>
      <w:r w:rsidR="00404335">
        <w:rPr>
          <w:rFonts w:ascii="Times New Roman" w:hAnsi="Times New Roman"/>
          <w:bCs/>
        </w:rPr>
        <w:t>ate, lien, or interest  in the</w:t>
      </w:r>
      <w:r w:rsidR="004865EC">
        <w:rPr>
          <w:rFonts w:ascii="Times New Roman" w:hAnsi="Times New Roman"/>
          <w:bCs/>
        </w:rPr>
        <w:t xml:space="preserve"> </w:t>
      </w:r>
      <w:r w:rsidR="00404335" w:rsidRPr="000F7585">
        <w:rPr>
          <w:rFonts w:ascii="Times New Roman" w:hAnsi="Times New Roman"/>
          <w:bCs/>
        </w:rPr>
        <w:t>propert</w:t>
      </w:r>
      <w:r w:rsidR="00404335">
        <w:rPr>
          <w:rFonts w:ascii="Times New Roman" w:hAnsi="Times New Roman"/>
          <w:bCs/>
        </w:rPr>
        <w:t xml:space="preserve">y described in the complaint </w:t>
      </w:r>
      <w:r w:rsidR="00404335" w:rsidRPr="000F7585">
        <w:rPr>
          <w:rFonts w:ascii="Times New Roman" w:hAnsi="Times New Roman"/>
          <w:bCs/>
        </w:rPr>
        <w:t>adverse to plain</w:t>
      </w:r>
      <w:r w:rsidR="00404335">
        <w:rPr>
          <w:rFonts w:ascii="Times New Roman" w:hAnsi="Times New Roman"/>
          <w:bCs/>
        </w:rPr>
        <w:t>tiff(s title, or any cloud on Plaintiffs title thereto</w:t>
      </w:r>
      <w:r w:rsidR="00404335" w:rsidRPr="00D26AC9">
        <w:rPr>
          <w:rFonts w:ascii="Times New Roman" w:hAnsi="Times New Roman"/>
          <w:bCs/>
        </w:rPr>
        <w:t xml:space="preserve">. Plaintiff will amend this complaint to allege their true names and capacities when ascertained. </w:t>
      </w:r>
    </w:p>
    <w:p w:rsidR="00A348F6" w:rsidRDefault="005D4904" w:rsidP="004865EC">
      <w:pPr>
        <w:spacing w:line="480" w:lineRule="auto"/>
        <w:ind w:firstLine="720"/>
        <w:rPr>
          <w:rFonts w:ascii="Times New Roman" w:hAnsi="Times New Roman"/>
          <w:bCs/>
        </w:rPr>
      </w:pPr>
      <w:r>
        <w:rPr>
          <w:rFonts w:ascii="Times New Roman" w:hAnsi="Times New Roman"/>
        </w:rPr>
        <w:t>6</w:t>
      </w:r>
      <w:r w:rsidR="00404335" w:rsidRPr="00D26AC9">
        <w:rPr>
          <w:rFonts w:ascii="Times New Roman" w:hAnsi="Times New Roman"/>
        </w:rPr>
        <w:t xml:space="preserve">. </w:t>
      </w:r>
      <w:r w:rsidR="00404335">
        <w:rPr>
          <w:rFonts w:ascii="Times New Roman" w:hAnsi="Times New Roman"/>
          <w:bCs/>
        </w:rPr>
        <w:t xml:space="preserve"> </w:t>
      </w:r>
      <w:r w:rsidR="004865EC">
        <w:rPr>
          <w:rFonts w:ascii="Times New Roman" w:hAnsi="Times New Roman"/>
          <w:bCs/>
        </w:rPr>
        <w:tab/>
      </w:r>
      <w:r w:rsidR="00404335">
        <w:rPr>
          <w:rFonts w:ascii="Times New Roman" w:hAnsi="Times New Roman"/>
          <w:bCs/>
        </w:rPr>
        <w:t>Plaintiffs are</w:t>
      </w:r>
      <w:r w:rsidR="00404335" w:rsidRPr="00D26AC9">
        <w:rPr>
          <w:rFonts w:ascii="Times New Roman" w:hAnsi="Times New Roman"/>
          <w:bCs/>
        </w:rPr>
        <w:t xml:space="preserve"> informed and believe and thereon allege that, at all times herein mentioned each of the defendants sued herein was the agent and employee of e</w:t>
      </w:r>
      <w:r w:rsidR="00404335">
        <w:rPr>
          <w:rFonts w:ascii="Times New Roman" w:hAnsi="Times New Roman"/>
          <w:bCs/>
        </w:rPr>
        <w:t xml:space="preserve">ach of the remaining defendants.   Plaintiffs allege that each and every defendant alleged herein ratified the conduct of each and every other defendant. Plaintiffs further allege that </w:t>
      </w:r>
      <w:r w:rsidR="00404335" w:rsidRPr="00D26AC9">
        <w:rPr>
          <w:rFonts w:ascii="Times New Roman" w:hAnsi="Times New Roman"/>
          <w:bCs/>
        </w:rPr>
        <w:t>at all times</w:t>
      </w:r>
      <w:r w:rsidR="00404335">
        <w:rPr>
          <w:rFonts w:ascii="Times New Roman" w:hAnsi="Times New Roman"/>
          <w:bCs/>
        </w:rPr>
        <w:t xml:space="preserve"> said defendants were</w:t>
      </w:r>
      <w:r w:rsidR="00404335" w:rsidRPr="00D26AC9">
        <w:rPr>
          <w:rFonts w:ascii="Times New Roman" w:hAnsi="Times New Roman"/>
          <w:bCs/>
        </w:rPr>
        <w:t xml:space="preserve"> was acting within the purpose and scope of such agency and employment.</w:t>
      </w:r>
    </w:p>
    <w:p w:rsidR="00A348F6" w:rsidRDefault="00C922A4" w:rsidP="004865EC">
      <w:pPr>
        <w:spacing w:line="480" w:lineRule="auto"/>
        <w:ind w:firstLine="720"/>
        <w:rPr>
          <w:rFonts w:ascii="Times New Roman" w:hAnsi="Times New Roman"/>
          <w:bCs/>
        </w:rPr>
      </w:pPr>
      <w:r>
        <w:rPr>
          <w:rFonts w:ascii="Times New Roman" w:hAnsi="Times New Roman"/>
          <w:bCs/>
        </w:rPr>
        <w:t>7.  On or about April 11, 2007, Plaintiff</w:t>
      </w:r>
      <w:r w:rsidR="00A348F6">
        <w:rPr>
          <w:rFonts w:ascii="Times New Roman" w:hAnsi="Times New Roman"/>
          <w:bCs/>
        </w:rPr>
        <w:t xml:space="preserve"> executed an “Adjustable Rate No</w:t>
      </w:r>
      <w:r>
        <w:rPr>
          <w:rFonts w:ascii="Times New Roman" w:hAnsi="Times New Roman"/>
          <w:bCs/>
        </w:rPr>
        <w:t>te” promising to pay JPMORGAN the sum of $760</w:t>
      </w:r>
      <w:r w:rsidR="00A348F6">
        <w:rPr>
          <w:rFonts w:ascii="Times New Roman" w:hAnsi="Times New Roman"/>
          <w:bCs/>
        </w:rPr>
        <w:t>,000, by monthly</w:t>
      </w:r>
      <w:r w:rsidR="002041E1">
        <w:rPr>
          <w:rFonts w:ascii="Times New Roman" w:hAnsi="Times New Roman"/>
          <w:bCs/>
        </w:rPr>
        <w:t xml:space="preserve"> payment commencing thereof</w:t>
      </w:r>
      <w:r w:rsidR="00A348F6">
        <w:rPr>
          <w:rFonts w:ascii="Times New Roman" w:hAnsi="Times New Roman"/>
          <w:bCs/>
        </w:rPr>
        <w:t xml:space="preserve">. </w:t>
      </w:r>
    </w:p>
    <w:p w:rsidR="00404335" w:rsidRDefault="00A348F6" w:rsidP="004865EC">
      <w:pPr>
        <w:spacing w:line="480" w:lineRule="auto"/>
        <w:ind w:firstLine="720"/>
        <w:rPr>
          <w:rFonts w:ascii="Times New Roman" w:hAnsi="Times New Roman"/>
          <w:bCs/>
        </w:rPr>
      </w:pPr>
      <w:r>
        <w:rPr>
          <w:rFonts w:ascii="Times New Roman" w:hAnsi="Times New Roman"/>
          <w:bCs/>
        </w:rPr>
        <w:t xml:space="preserve">8.  The Adjustable Rate Note was based upon a six-month adjustable rate. </w:t>
      </w:r>
      <w:r w:rsidR="00404335" w:rsidRPr="00D26AC9">
        <w:rPr>
          <w:rFonts w:ascii="Times New Roman" w:hAnsi="Times New Roman"/>
          <w:bCs/>
        </w:rPr>
        <w:t xml:space="preserve">                                                                                                            </w:t>
      </w:r>
    </w:p>
    <w:p w:rsidR="00404335" w:rsidRDefault="00A348F6" w:rsidP="004865EC">
      <w:pPr>
        <w:spacing w:line="480" w:lineRule="auto"/>
        <w:ind w:firstLine="720"/>
        <w:rPr>
          <w:rFonts w:ascii="Times New Roman" w:hAnsi="Times New Roman"/>
        </w:rPr>
      </w:pPr>
      <w:r>
        <w:rPr>
          <w:rFonts w:ascii="Times New Roman" w:hAnsi="Times New Roman"/>
        </w:rPr>
        <w:t>9</w:t>
      </w:r>
      <w:r w:rsidR="00404335">
        <w:rPr>
          <w:rFonts w:ascii="Times New Roman" w:hAnsi="Times New Roman"/>
        </w:rPr>
        <w:t xml:space="preserve">.  </w:t>
      </w:r>
      <w:r w:rsidR="00B13CBC">
        <w:rPr>
          <w:rFonts w:ascii="Times New Roman" w:hAnsi="Times New Roman"/>
        </w:rPr>
        <w:t>On or abou</w:t>
      </w:r>
      <w:r w:rsidR="002041E1">
        <w:rPr>
          <w:rFonts w:ascii="Times New Roman" w:hAnsi="Times New Roman"/>
        </w:rPr>
        <w:t>t April 11, 2007</w:t>
      </w:r>
      <w:r w:rsidR="00B13CBC">
        <w:rPr>
          <w:rFonts w:ascii="Times New Roman" w:hAnsi="Times New Roman"/>
        </w:rPr>
        <w:t xml:space="preserve">, </w:t>
      </w:r>
      <w:r w:rsidR="00404335">
        <w:rPr>
          <w:rFonts w:ascii="Times New Roman" w:hAnsi="Times New Roman"/>
        </w:rPr>
        <w:t xml:space="preserve">Plaintiffs </w:t>
      </w:r>
      <w:r w:rsidR="00404335" w:rsidRPr="00D26AC9">
        <w:rPr>
          <w:rFonts w:ascii="Times New Roman" w:hAnsi="Times New Roman"/>
        </w:rPr>
        <w:t>financed an</w:t>
      </w:r>
      <w:r w:rsidR="00404335">
        <w:rPr>
          <w:rFonts w:ascii="Times New Roman" w:hAnsi="Times New Roman"/>
        </w:rPr>
        <w:t>d obtained a loan</w:t>
      </w:r>
      <w:r w:rsidR="005D4904">
        <w:rPr>
          <w:rFonts w:ascii="Times New Roman" w:hAnsi="Times New Roman"/>
        </w:rPr>
        <w:t xml:space="preserve"> for their real property</w:t>
      </w:r>
      <w:r w:rsidR="00404335">
        <w:rPr>
          <w:rFonts w:ascii="Times New Roman" w:hAnsi="Times New Roman"/>
        </w:rPr>
        <w:t xml:space="preserve"> evidenced by a Trust Deed and Note on their</w:t>
      </w:r>
      <w:r w:rsidR="00404335" w:rsidRPr="00D26AC9">
        <w:rPr>
          <w:rFonts w:ascii="Times New Roman" w:hAnsi="Times New Roman"/>
        </w:rPr>
        <w:t xml:space="preserve"> home through</w:t>
      </w:r>
      <w:r w:rsidR="002041E1">
        <w:rPr>
          <w:rFonts w:ascii="Times New Roman" w:hAnsi="Times New Roman"/>
        </w:rPr>
        <w:t xml:space="preserve"> JPMORGAN</w:t>
      </w:r>
      <w:r w:rsidR="00404335">
        <w:rPr>
          <w:rFonts w:ascii="Times New Roman" w:hAnsi="Times New Roman"/>
        </w:rPr>
        <w:t xml:space="preserve">, which actually provided the funding. Plaintiff s allege that the loan contract was procedurally and substantively unconscionable because while the Plaintiffs’ stated income at the time of making the loan was unknown to plaintiff, whereas, the </w:t>
      </w:r>
      <w:r w:rsidR="005D4904">
        <w:rPr>
          <w:rFonts w:ascii="Times New Roman" w:hAnsi="Times New Roman"/>
        </w:rPr>
        <w:t>payment on the loan</w:t>
      </w:r>
      <w:r w:rsidR="00404335">
        <w:rPr>
          <w:rFonts w:ascii="Times New Roman" w:hAnsi="Times New Roman"/>
        </w:rPr>
        <w:t xml:space="preserve"> exceeded the Plaintiffs’ entire spendable income, the</w:t>
      </w:r>
      <w:r w:rsidR="005D4904">
        <w:rPr>
          <w:rFonts w:ascii="Times New Roman" w:hAnsi="Times New Roman"/>
        </w:rPr>
        <w:t xml:space="preserve"> e</w:t>
      </w:r>
      <w:r>
        <w:rPr>
          <w:rFonts w:ascii="Times New Roman" w:hAnsi="Times New Roman"/>
        </w:rPr>
        <w:t>mploy</w:t>
      </w:r>
      <w:r w:rsidR="002041E1">
        <w:rPr>
          <w:rFonts w:ascii="Times New Roman" w:hAnsi="Times New Roman"/>
        </w:rPr>
        <w:t>ees and/or agents of JPMORGAN</w:t>
      </w:r>
      <w:r w:rsidR="005D4904">
        <w:rPr>
          <w:rFonts w:ascii="Times New Roman" w:hAnsi="Times New Roman"/>
        </w:rPr>
        <w:t xml:space="preserve"> </w:t>
      </w:r>
      <w:r w:rsidR="00404335">
        <w:rPr>
          <w:rFonts w:ascii="Times New Roman" w:hAnsi="Times New Roman"/>
        </w:rPr>
        <w:t>did not disclose to Plaintiffs the terms and conditions of the repayment, and Plaintiffs executed documents without any explanation whatsoever.</w:t>
      </w:r>
    </w:p>
    <w:p w:rsidR="00404335" w:rsidRDefault="00A348F6" w:rsidP="004865EC">
      <w:pPr>
        <w:spacing w:line="480" w:lineRule="auto"/>
        <w:ind w:firstLine="720"/>
        <w:rPr>
          <w:rFonts w:ascii="Times New Roman" w:hAnsi="Times New Roman"/>
        </w:rPr>
      </w:pPr>
      <w:r>
        <w:rPr>
          <w:rFonts w:ascii="Times New Roman" w:hAnsi="Times New Roman"/>
        </w:rPr>
        <w:lastRenderedPageBreak/>
        <w:t>10</w:t>
      </w:r>
      <w:r w:rsidR="00404335">
        <w:rPr>
          <w:rFonts w:ascii="Times New Roman" w:hAnsi="Times New Roman"/>
        </w:rPr>
        <w:t xml:space="preserve">.  </w:t>
      </w:r>
      <w:r w:rsidR="004865EC">
        <w:rPr>
          <w:rFonts w:ascii="Times New Roman" w:hAnsi="Times New Roman"/>
        </w:rPr>
        <w:tab/>
      </w:r>
      <w:r w:rsidR="00404335">
        <w:rPr>
          <w:rFonts w:ascii="Times New Roman" w:hAnsi="Times New Roman"/>
        </w:rPr>
        <w:t>Plaintiffs allege that the emp</w:t>
      </w:r>
      <w:r>
        <w:rPr>
          <w:rFonts w:ascii="Times New Roman" w:hAnsi="Times New Roman"/>
        </w:rPr>
        <w:t>loy</w:t>
      </w:r>
      <w:r w:rsidR="002041E1">
        <w:rPr>
          <w:rFonts w:ascii="Times New Roman" w:hAnsi="Times New Roman"/>
        </w:rPr>
        <w:t>ees and/or agents of JPMORGAN</w:t>
      </w:r>
      <w:r w:rsidR="00404335">
        <w:rPr>
          <w:rFonts w:ascii="Times New Roman" w:hAnsi="Times New Roman"/>
        </w:rPr>
        <w:t xml:space="preserve"> represented that said employees and/or agents could work-around the fact that Plaintiffs’ credit was not in good standing and could get Plaintiffs approved for the loan.  Defendants did not disclose at any time to Plaintiffs that the initial loan payment would exceed their entire income. Plaintiffs allege that the loan contract, deed of trust and accompanying documents were offered to Plaintiffs on a take it or leave it basis. </w:t>
      </w:r>
    </w:p>
    <w:p w:rsidR="00B13CBC" w:rsidRDefault="000D1A7A" w:rsidP="004865EC">
      <w:pPr>
        <w:spacing w:line="480" w:lineRule="auto"/>
        <w:ind w:firstLine="720"/>
        <w:rPr>
          <w:rFonts w:ascii="Times New Roman" w:hAnsi="Times New Roman"/>
        </w:rPr>
      </w:pPr>
      <w:r>
        <w:rPr>
          <w:rFonts w:ascii="Times New Roman" w:hAnsi="Times New Roman"/>
        </w:rPr>
        <w:t>11.</w:t>
      </w:r>
      <w:r w:rsidR="00A348F6">
        <w:rPr>
          <w:rFonts w:ascii="Times New Roman" w:hAnsi="Times New Roman"/>
        </w:rPr>
        <w:tab/>
        <w:t>Further, on information and belief, Plaintiffs allege that the Defendants charged and obtained improper fees for the placement of their loan as “sub-prime” when they qualified for a prime rate mortgage which would have generated less in fees and interest.</w:t>
      </w:r>
    </w:p>
    <w:p w:rsidR="00A348F6" w:rsidRDefault="000D1A7A" w:rsidP="004865EC">
      <w:pPr>
        <w:spacing w:line="480" w:lineRule="auto"/>
        <w:ind w:firstLine="720"/>
        <w:rPr>
          <w:rFonts w:ascii="Times New Roman" w:hAnsi="Times New Roman"/>
        </w:rPr>
      </w:pPr>
      <w:r>
        <w:rPr>
          <w:rFonts w:ascii="Times New Roman" w:hAnsi="Times New Roman"/>
        </w:rPr>
        <w:t>12.</w:t>
      </w:r>
      <w:r w:rsidR="00A348F6">
        <w:rPr>
          <w:rFonts w:ascii="Times New Roman" w:hAnsi="Times New Roman"/>
        </w:rPr>
        <w:tab/>
        <w:t xml:space="preserve">On information and belief, Plaintiffs allege that the service of the purported note was, without their knowledge, by some means transferred </w:t>
      </w:r>
      <w:r w:rsidR="002041E1">
        <w:rPr>
          <w:rFonts w:ascii="Times New Roman" w:hAnsi="Times New Roman"/>
        </w:rPr>
        <w:t>from or by Defendant JPMORGAN</w:t>
      </w:r>
      <w:r w:rsidR="00A348F6">
        <w:rPr>
          <w:rFonts w:ascii="Times New Roman" w:hAnsi="Times New Roman"/>
        </w:rPr>
        <w:t xml:space="preserve"> either completely or by associati</w:t>
      </w:r>
      <w:r w:rsidR="002041E1">
        <w:rPr>
          <w:rFonts w:ascii="Times New Roman" w:hAnsi="Times New Roman"/>
        </w:rPr>
        <w:t>on or other means to MERS</w:t>
      </w:r>
      <w:r w:rsidR="00A348F6">
        <w:rPr>
          <w:rFonts w:ascii="Times New Roman" w:hAnsi="Times New Roman"/>
        </w:rPr>
        <w:t xml:space="preserve"> who unknown to Plaintiffs provided services in various forms to be determined to others which</w:t>
      </w:r>
      <w:r w:rsidR="00FA51EB">
        <w:rPr>
          <w:rFonts w:ascii="Times New Roman" w:hAnsi="Times New Roman"/>
        </w:rPr>
        <w:t xml:space="preserve"> were of such a nature to render</w:t>
      </w:r>
      <w:r w:rsidR="00A348F6">
        <w:rPr>
          <w:rFonts w:ascii="Times New Roman" w:hAnsi="Times New Roman"/>
        </w:rPr>
        <w:t xml:space="preserve"> them</w:t>
      </w:r>
      <w:r w:rsidR="00FA51EB">
        <w:rPr>
          <w:rFonts w:ascii="Times New Roman" w:hAnsi="Times New Roman"/>
        </w:rPr>
        <w:t xml:space="preserve"> a “Servicer.”</w:t>
      </w:r>
      <w:r w:rsidR="00A348F6">
        <w:rPr>
          <w:rFonts w:ascii="Times New Roman" w:hAnsi="Times New Roman"/>
        </w:rPr>
        <w:t xml:space="preserve"> </w:t>
      </w:r>
    </w:p>
    <w:p w:rsidR="00B13CBC" w:rsidRDefault="002041E1" w:rsidP="004865EC">
      <w:pPr>
        <w:spacing w:line="480" w:lineRule="auto"/>
        <w:ind w:firstLine="720"/>
        <w:rPr>
          <w:rFonts w:ascii="Times New Roman" w:hAnsi="Times New Roman"/>
        </w:rPr>
      </w:pPr>
      <w:r>
        <w:rPr>
          <w:rFonts w:ascii="Times New Roman" w:hAnsi="Times New Roman"/>
        </w:rPr>
        <w:t>13.</w:t>
      </w:r>
      <w:r>
        <w:rPr>
          <w:rFonts w:ascii="Times New Roman" w:hAnsi="Times New Roman"/>
        </w:rPr>
        <w:tab/>
        <w:t>Also on April 11, 2007, Plaintiff</w:t>
      </w:r>
      <w:r w:rsidR="000D1A7A">
        <w:rPr>
          <w:rFonts w:ascii="Times New Roman" w:hAnsi="Times New Roman"/>
        </w:rPr>
        <w:t xml:space="preserve"> executed a “Deed of Trust” which </w:t>
      </w:r>
      <w:r>
        <w:rPr>
          <w:rFonts w:ascii="Times New Roman" w:hAnsi="Times New Roman"/>
        </w:rPr>
        <w:t>cited the lenders as JPMORGAN</w:t>
      </w:r>
      <w:r w:rsidR="000D1A7A">
        <w:rPr>
          <w:rFonts w:ascii="Times New Roman" w:hAnsi="Times New Roman"/>
        </w:rPr>
        <w:t>, and stating in the definition section that:</w:t>
      </w:r>
    </w:p>
    <w:p w:rsidR="000D1A7A" w:rsidRDefault="000D1A7A" w:rsidP="004865EC">
      <w:pPr>
        <w:spacing w:line="480" w:lineRule="auto"/>
        <w:ind w:firstLine="720"/>
        <w:rPr>
          <w:rFonts w:ascii="Times New Roman" w:hAnsi="Times New Roman"/>
        </w:rPr>
      </w:pPr>
      <w:r>
        <w:rPr>
          <w:rFonts w:ascii="Times New Roman" w:hAnsi="Times New Roman"/>
        </w:rPr>
        <w:t xml:space="preserve">(E) “MERS” is a </w:t>
      </w:r>
      <w:r w:rsidR="002041E1">
        <w:rPr>
          <w:rFonts w:ascii="Times New Roman" w:hAnsi="Times New Roman"/>
        </w:rPr>
        <w:t>Mortgage Electronic Registration</w:t>
      </w:r>
      <w:r>
        <w:rPr>
          <w:rFonts w:ascii="Times New Roman" w:hAnsi="Times New Roman"/>
        </w:rPr>
        <w:t xml:space="preserve"> Systems, Inc., MERS is a separate corporation that is acting solely as a nominee for Lender and Lender’s successors and assigns.  MERS is the beneficiary under this Security Instrument. </w:t>
      </w:r>
    </w:p>
    <w:p w:rsidR="000D1A7A" w:rsidRDefault="000D1A7A" w:rsidP="004865EC">
      <w:pPr>
        <w:spacing w:line="480" w:lineRule="auto"/>
        <w:ind w:firstLine="720"/>
        <w:rPr>
          <w:rFonts w:ascii="Times New Roman" w:hAnsi="Times New Roman"/>
        </w:rPr>
      </w:pPr>
      <w:r>
        <w:rPr>
          <w:rFonts w:ascii="Times New Roman" w:hAnsi="Times New Roman"/>
        </w:rPr>
        <w:t>14.</w:t>
      </w:r>
      <w:r>
        <w:rPr>
          <w:rFonts w:ascii="Times New Roman" w:hAnsi="Times New Roman"/>
        </w:rPr>
        <w:tab/>
        <w:t>Subsequently a substitution of Truste</w:t>
      </w:r>
      <w:r w:rsidR="002041E1">
        <w:rPr>
          <w:rFonts w:ascii="Times New Roman" w:hAnsi="Times New Roman"/>
        </w:rPr>
        <w:t>e was filed with the San Bernardino  Recorder</w:t>
      </w:r>
      <w:r w:rsidR="0046242F">
        <w:rPr>
          <w:rFonts w:ascii="Times New Roman" w:hAnsi="Times New Roman"/>
        </w:rPr>
        <w:t>’ Office</w:t>
      </w:r>
      <w:r w:rsidR="002041E1">
        <w:rPr>
          <w:rFonts w:ascii="Times New Roman" w:hAnsi="Times New Roman"/>
        </w:rPr>
        <w:t xml:space="preserve"> naming one of the Defendants</w:t>
      </w:r>
      <w:r>
        <w:rPr>
          <w:rFonts w:ascii="Times New Roman" w:hAnsi="Times New Roman"/>
        </w:rPr>
        <w:t xml:space="preserve"> as the Trustee.</w:t>
      </w:r>
    </w:p>
    <w:p w:rsidR="00EA2FC8" w:rsidRDefault="0046242F" w:rsidP="004865EC">
      <w:pPr>
        <w:spacing w:line="480" w:lineRule="auto"/>
        <w:ind w:firstLine="720"/>
        <w:rPr>
          <w:rFonts w:ascii="Times New Roman" w:hAnsi="Times New Roman"/>
        </w:rPr>
      </w:pPr>
      <w:r>
        <w:rPr>
          <w:rFonts w:ascii="Times New Roman" w:hAnsi="Times New Roman"/>
        </w:rPr>
        <w:t>15.</w:t>
      </w:r>
      <w:r>
        <w:rPr>
          <w:rFonts w:ascii="Times New Roman" w:hAnsi="Times New Roman"/>
        </w:rPr>
        <w:tab/>
        <w:t>On or about May 1, 2007, Plaintiff</w:t>
      </w:r>
      <w:r w:rsidR="000D1A7A">
        <w:rPr>
          <w:rFonts w:ascii="Times New Roman" w:hAnsi="Times New Roman"/>
        </w:rPr>
        <w:t xml:space="preserve"> received a “Mortgage </w:t>
      </w:r>
      <w:r>
        <w:rPr>
          <w:rFonts w:ascii="Times New Roman" w:hAnsi="Times New Roman"/>
        </w:rPr>
        <w:t>Loan Statement” from JPMORGAN</w:t>
      </w:r>
      <w:r w:rsidR="000D1A7A">
        <w:rPr>
          <w:rFonts w:ascii="Times New Roman" w:hAnsi="Times New Roman"/>
        </w:rPr>
        <w:t xml:space="preserve"> fo</w:t>
      </w:r>
      <w:r>
        <w:rPr>
          <w:rFonts w:ascii="Times New Roman" w:hAnsi="Times New Roman"/>
        </w:rPr>
        <w:t>r the property address: 6084 Linda Vista Court, Rancho Cucamonga, CA 91739</w:t>
      </w:r>
      <w:r w:rsidR="000D1A7A">
        <w:rPr>
          <w:rFonts w:ascii="Times New Roman" w:hAnsi="Times New Roman"/>
        </w:rPr>
        <w:t>.</w:t>
      </w:r>
    </w:p>
    <w:p w:rsidR="000D1A7A" w:rsidRDefault="000D1A7A" w:rsidP="004865EC">
      <w:pPr>
        <w:spacing w:line="480" w:lineRule="auto"/>
        <w:ind w:firstLine="720"/>
        <w:rPr>
          <w:rFonts w:ascii="Times New Roman" w:hAnsi="Times New Roman"/>
        </w:rPr>
      </w:pPr>
      <w:r>
        <w:rPr>
          <w:rFonts w:ascii="Times New Roman" w:hAnsi="Times New Roman"/>
        </w:rPr>
        <w:t>16.  The Mortgage Loan Statement included a coupon for payment with a</w:t>
      </w:r>
      <w:r w:rsidR="0046242F">
        <w:rPr>
          <w:rFonts w:ascii="Times New Roman" w:hAnsi="Times New Roman"/>
        </w:rPr>
        <w:t xml:space="preserve"> mailing address for JPMORGAN</w:t>
      </w:r>
      <w:r>
        <w:rPr>
          <w:rFonts w:ascii="Times New Roman" w:hAnsi="Times New Roman"/>
        </w:rPr>
        <w:t>.</w:t>
      </w:r>
    </w:p>
    <w:p w:rsidR="000D1A7A" w:rsidRDefault="003B691A" w:rsidP="004865EC">
      <w:pPr>
        <w:spacing w:line="480" w:lineRule="auto"/>
        <w:ind w:firstLine="720"/>
        <w:rPr>
          <w:rFonts w:ascii="Times New Roman" w:hAnsi="Times New Roman"/>
        </w:rPr>
      </w:pPr>
      <w:r>
        <w:rPr>
          <w:rFonts w:ascii="Times New Roman" w:hAnsi="Times New Roman"/>
        </w:rPr>
        <w:lastRenderedPageBreak/>
        <w:t>17.</w:t>
      </w:r>
      <w:r>
        <w:rPr>
          <w:rFonts w:ascii="Times New Roman" w:hAnsi="Times New Roman"/>
        </w:rPr>
        <w:tab/>
        <w:t xml:space="preserve">On or about Event Number 1 of 2008, and Event Number 2 of 2008 </w:t>
      </w:r>
      <w:r w:rsidR="000D1A7A">
        <w:rPr>
          <w:rFonts w:ascii="Times New Roman" w:hAnsi="Times New Roman"/>
        </w:rPr>
        <w:t>, an unknown employee of Recontrust executed on behalf of the alleged Beneficiary a “Notice of Default: stated that the payments w</w:t>
      </w:r>
      <w:r w:rsidR="0046242F">
        <w:rPr>
          <w:rFonts w:ascii="Times New Roman" w:hAnsi="Times New Roman"/>
        </w:rPr>
        <w:t>ere due to MERS and JPMORGAN</w:t>
      </w:r>
      <w:r w:rsidR="000D1A7A">
        <w:rPr>
          <w:rFonts w:ascii="Times New Roman" w:hAnsi="Times New Roman"/>
        </w:rPr>
        <w:t xml:space="preserve"> as Beneficiary.  “Notice of Breach and Default and of Election to Cause Sale of Real Property Under Deed of Trust (hereinafter referred to as “Notice of Breach (“1” &amp; “2”). </w:t>
      </w:r>
    </w:p>
    <w:p w:rsidR="000D1A7A" w:rsidRDefault="000D1A7A" w:rsidP="004865EC">
      <w:pPr>
        <w:spacing w:line="480" w:lineRule="auto"/>
        <w:ind w:firstLine="720"/>
        <w:rPr>
          <w:rFonts w:ascii="Times New Roman" w:hAnsi="Times New Roman"/>
        </w:rPr>
      </w:pPr>
      <w:r>
        <w:rPr>
          <w:rFonts w:ascii="Times New Roman" w:hAnsi="Times New Roman"/>
        </w:rPr>
        <w:t>18.</w:t>
      </w:r>
      <w:r>
        <w:rPr>
          <w:rFonts w:ascii="Times New Roman" w:hAnsi="Times New Roman"/>
        </w:rPr>
        <w:tab/>
        <w:t xml:space="preserve">The Notice of </w:t>
      </w:r>
      <w:r w:rsidR="003B691A">
        <w:rPr>
          <w:rFonts w:ascii="Times New Roman" w:hAnsi="Times New Roman"/>
        </w:rPr>
        <w:t>Breach Number (1) Recorded on Event Number 1</w:t>
      </w:r>
      <w:r>
        <w:rPr>
          <w:rFonts w:ascii="Times New Roman" w:hAnsi="Times New Roman"/>
        </w:rPr>
        <w:t xml:space="preserve"> says the money is owed to Mortgage Electronic Registration Systems as Beneficiary.</w:t>
      </w:r>
    </w:p>
    <w:p w:rsidR="000D1A7A" w:rsidRDefault="000D1A7A" w:rsidP="004865EC">
      <w:pPr>
        <w:spacing w:line="480" w:lineRule="auto"/>
        <w:ind w:firstLine="720"/>
        <w:rPr>
          <w:rFonts w:ascii="Times New Roman" w:hAnsi="Times New Roman"/>
        </w:rPr>
      </w:pPr>
      <w:r>
        <w:rPr>
          <w:rFonts w:ascii="Times New Roman" w:hAnsi="Times New Roman"/>
        </w:rPr>
        <w:t>19.</w:t>
      </w:r>
      <w:r>
        <w:rPr>
          <w:rFonts w:ascii="Times New Roman" w:hAnsi="Times New Roman"/>
        </w:rPr>
        <w:tab/>
        <w:t>The Notice of B</w:t>
      </w:r>
      <w:r w:rsidR="003B691A">
        <w:rPr>
          <w:rFonts w:ascii="Times New Roman" w:hAnsi="Times New Roman"/>
        </w:rPr>
        <w:t>reach Number (2) Recorded on Event Number 1</w:t>
      </w:r>
      <w:r>
        <w:rPr>
          <w:rFonts w:ascii="Times New Roman" w:hAnsi="Times New Roman"/>
        </w:rPr>
        <w:t xml:space="preserve"> says </w:t>
      </w:r>
      <w:r w:rsidR="003B691A">
        <w:rPr>
          <w:rFonts w:ascii="Times New Roman" w:hAnsi="Times New Roman"/>
        </w:rPr>
        <w:t>the money is owed to JPMORGAN</w:t>
      </w:r>
      <w:r>
        <w:rPr>
          <w:rFonts w:ascii="Times New Roman" w:hAnsi="Times New Roman"/>
        </w:rPr>
        <w:t xml:space="preserve"> as Beneficiary. </w:t>
      </w:r>
    </w:p>
    <w:p w:rsidR="000D1A7A" w:rsidRDefault="000D1A7A" w:rsidP="004865EC">
      <w:pPr>
        <w:spacing w:line="480" w:lineRule="auto"/>
        <w:ind w:firstLine="720"/>
        <w:rPr>
          <w:rFonts w:ascii="Times New Roman" w:hAnsi="Times New Roman"/>
        </w:rPr>
      </w:pPr>
      <w:r>
        <w:rPr>
          <w:rFonts w:ascii="Times New Roman" w:hAnsi="Times New Roman"/>
        </w:rPr>
        <w:t>20.</w:t>
      </w:r>
      <w:r>
        <w:rPr>
          <w:rFonts w:ascii="Times New Roman" w:hAnsi="Times New Roman"/>
        </w:rPr>
        <w:tab/>
        <w:t>On the Notice of Breach, it stated, in part, that Plaintiffs as Trustor, to secure certain oblig</w:t>
      </w:r>
      <w:r w:rsidR="003B691A">
        <w:rPr>
          <w:rFonts w:ascii="Times New Roman" w:hAnsi="Times New Roman"/>
        </w:rPr>
        <w:t>ations in favor of: (a) JPMORGAN, as beneficiary on Event Number 1</w:t>
      </w:r>
      <w:r>
        <w:rPr>
          <w:rFonts w:ascii="Times New Roman" w:hAnsi="Times New Roman"/>
        </w:rPr>
        <w:t>, and (b) Mortgage Electronic Registration Sys</w:t>
      </w:r>
      <w:r w:rsidR="003B691A">
        <w:rPr>
          <w:rFonts w:ascii="Times New Roman" w:hAnsi="Times New Roman"/>
        </w:rPr>
        <w:t>tems as Beneficiary on Event Number 2</w:t>
      </w:r>
      <w:r>
        <w:rPr>
          <w:rFonts w:ascii="Times New Roman" w:hAnsi="Times New Roman"/>
        </w:rPr>
        <w:t xml:space="preserve">. </w:t>
      </w:r>
    </w:p>
    <w:p w:rsidR="000D1A7A" w:rsidRDefault="000D1A7A" w:rsidP="004865EC">
      <w:pPr>
        <w:spacing w:line="480" w:lineRule="auto"/>
        <w:ind w:firstLine="720"/>
        <w:rPr>
          <w:rFonts w:ascii="Times New Roman" w:hAnsi="Times New Roman"/>
        </w:rPr>
      </w:pPr>
      <w:r>
        <w:rPr>
          <w:rFonts w:ascii="Times New Roman" w:hAnsi="Times New Roman"/>
        </w:rPr>
        <w:t>21.</w:t>
      </w:r>
      <w:r>
        <w:rPr>
          <w:rFonts w:ascii="Times New Roman" w:hAnsi="Times New Roman"/>
        </w:rPr>
        <w:tab/>
        <w:t>It further states that:</w:t>
      </w:r>
    </w:p>
    <w:p w:rsidR="000D1A7A" w:rsidRDefault="000D1A7A" w:rsidP="004865EC">
      <w:pPr>
        <w:spacing w:line="480" w:lineRule="auto"/>
        <w:ind w:firstLine="720"/>
        <w:rPr>
          <w:rFonts w:ascii="Times New Roman" w:hAnsi="Times New Roman"/>
        </w:rPr>
      </w:pPr>
      <w:r>
        <w:rPr>
          <w:rFonts w:ascii="Times New Roman" w:hAnsi="Times New Roman"/>
        </w:rPr>
        <w:t xml:space="preserve">That by reason thereof of the present Beneficiary under such deed of Trust has executed and delivered to say duly appointed Trustee a written Declaration of Default and Demand for Sale and has deposited with said duly appointed Trustee such Deed of Trust and all documents evidencing obligations secured thereby and has declared and does hereby declared all sums secured thereby immediately due and payable and has elected and does hereby elect to cause the trust property to be sold to satisfy the obligations served thereby. </w:t>
      </w:r>
    </w:p>
    <w:p w:rsidR="00151403" w:rsidRDefault="00151403" w:rsidP="004865EC">
      <w:pPr>
        <w:spacing w:line="480" w:lineRule="auto"/>
        <w:ind w:firstLine="720"/>
        <w:rPr>
          <w:rFonts w:ascii="Times New Roman" w:hAnsi="Times New Roman"/>
        </w:rPr>
      </w:pPr>
      <w:r>
        <w:rPr>
          <w:rFonts w:ascii="Times New Roman" w:hAnsi="Times New Roman"/>
        </w:rPr>
        <w:t>22.</w:t>
      </w:r>
      <w:r>
        <w:rPr>
          <w:rFonts w:ascii="Times New Roman" w:hAnsi="Times New Roman"/>
        </w:rPr>
        <w:tab/>
        <w:t xml:space="preserve">The Notice of Breach also states:  You may have the right to cure the default hereon and reinstate the one obligation secured by such Deed of Trust above described.  Section … permits certain defaults to be cured upon the Payment of the amounts required by that statutory section without requiring of that portion of principal and interest which would not be due had no default occurred.  Where reinstatement is possible, if the default is not cured within 35 days following the recording and mailing of this Notice to Trustor or Trustor’s successor in </w:t>
      </w:r>
      <w:r>
        <w:rPr>
          <w:rFonts w:ascii="Times New Roman" w:hAnsi="Times New Roman"/>
        </w:rPr>
        <w:lastRenderedPageBreak/>
        <w:t xml:space="preserve">interest, the right to reinstatement will terminate and the property may thereafter be sold. </w:t>
      </w:r>
    </w:p>
    <w:p w:rsidR="00B13CBC" w:rsidRDefault="003B691A" w:rsidP="00151403">
      <w:pPr>
        <w:spacing w:line="480" w:lineRule="auto"/>
        <w:ind w:firstLine="720"/>
        <w:rPr>
          <w:rFonts w:ascii="Times New Roman" w:hAnsi="Times New Roman"/>
        </w:rPr>
      </w:pPr>
      <w:r>
        <w:rPr>
          <w:rFonts w:ascii="Times New Roman" w:hAnsi="Times New Roman"/>
        </w:rPr>
        <w:t>23.  JPMORGAN, HOME FINANCE, CHASE</w:t>
      </w:r>
      <w:r w:rsidR="00151403">
        <w:rPr>
          <w:rFonts w:ascii="Times New Roman" w:hAnsi="Times New Roman"/>
        </w:rPr>
        <w:t>, MER</w:t>
      </w:r>
      <w:r>
        <w:rPr>
          <w:rFonts w:ascii="Times New Roman" w:hAnsi="Times New Roman"/>
        </w:rPr>
        <w:t>S, and Reconstruct and Does 1-XX</w:t>
      </w:r>
      <w:r w:rsidR="00151403">
        <w:rPr>
          <w:rFonts w:ascii="Times New Roman" w:hAnsi="Times New Roman"/>
        </w:rPr>
        <w:t xml:space="preserve"> each </w:t>
      </w:r>
      <w:r>
        <w:rPr>
          <w:rFonts w:ascii="Times New Roman" w:hAnsi="Times New Roman"/>
        </w:rPr>
        <w:t>claim an interest in Plaintiff’s</w:t>
      </w:r>
      <w:r w:rsidR="00151403">
        <w:rPr>
          <w:rFonts w:ascii="Times New Roman" w:hAnsi="Times New Roman"/>
        </w:rPr>
        <w:t xml:space="preserve"> Note and Mortgage, and have claimed that they were entitled to the payments. </w:t>
      </w:r>
      <w:r w:rsidR="00B13CBC">
        <w:rPr>
          <w:rFonts w:ascii="Times New Roman" w:hAnsi="Times New Roman"/>
        </w:rPr>
        <w:t xml:space="preserve"> </w:t>
      </w:r>
    </w:p>
    <w:p w:rsidR="00404335" w:rsidRDefault="00151403" w:rsidP="004865EC">
      <w:pPr>
        <w:spacing w:line="480" w:lineRule="auto"/>
        <w:ind w:firstLine="720"/>
        <w:rPr>
          <w:rFonts w:ascii="Times New Roman" w:hAnsi="Times New Roman"/>
        </w:rPr>
      </w:pPr>
      <w:r>
        <w:rPr>
          <w:rFonts w:ascii="Times New Roman" w:hAnsi="Times New Roman"/>
        </w:rPr>
        <w:t>24.</w:t>
      </w:r>
      <w:r w:rsidR="00404335">
        <w:rPr>
          <w:rFonts w:ascii="Times New Roman" w:hAnsi="Times New Roman"/>
        </w:rPr>
        <w:t xml:space="preserve">  </w:t>
      </w:r>
      <w:r w:rsidR="004865EC">
        <w:rPr>
          <w:rFonts w:ascii="Times New Roman" w:hAnsi="Times New Roman"/>
        </w:rPr>
        <w:tab/>
      </w:r>
      <w:r w:rsidR="00404335">
        <w:rPr>
          <w:rFonts w:ascii="Times New Roman" w:hAnsi="Times New Roman"/>
        </w:rPr>
        <w:t>Plai</w:t>
      </w:r>
      <w:r w:rsidR="005D4904">
        <w:rPr>
          <w:rFonts w:ascii="Times New Roman" w:hAnsi="Times New Roman"/>
        </w:rPr>
        <w:t>nti</w:t>
      </w:r>
      <w:r>
        <w:rPr>
          <w:rFonts w:ascii="Times New Roman" w:hAnsi="Times New Roman"/>
        </w:rPr>
        <w:t>ffs a</w:t>
      </w:r>
      <w:r w:rsidR="003B691A">
        <w:rPr>
          <w:rFonts w:ascii="Times New Roman" w:hAnsi="Times New Roman"/>
        </w:rPr>
        <w:t>llege that Defendant JPMORGAN and LANDAMERICA</w:t>
      </w:r>
      <w:r w:rsidR="00404335">
        <w:rPr>
          <w:rFonts w:ascii="Times New Roman" w:hAnsi="Times New Roman"/>
        </w:rPr>
        <w:t xml:space="preserve"> had</w:t>
      </w:r>
      <w:r w:rsidR="003B691A">
        <w:rPr>
          <w:rFonts w:ascii="Times New Roman" w:hAnsi="Times New Roman"/>
        </w:rPr>
        <w:t xml:space="preserve"> a superior bargaining strength</w:t>
      </w:r>
      <w:r w:rsidR="00404335">
        <w:rPr>
          <w:rFonts w:ascii="Times New Roman" w:hAnsi="Times New Roman"/>
        </w:rPr>
        <w:t xml:space="preserve"> over Plaintiffs, and that Plaintiffs were </w:t>
      </w:r>
      <w:r w:rsidR="00404335" w:rsidRPr="00502215">
        <w:rPr>
          <w:rFonts w:ascii="Times New Roman" w:hAnsi="Times New Roman"/>
        </w:rPr>
        <w:t>relegate</w:t>
      </w:r>
      <w:r w:rsidR="00404335">
        <w:rPr>
          <w:rFonts w:ascii="Times New Roman" w:hAnsi="Times New Roman"/>
        </w:rPr>
        <w:t>d</w:t>
      </w:r>
      <w:r w:rsidR="00404335" w:rsidRPr="00502215">
        <w:rPr>
          <w:rFonts w:ascii="Times New Roman" w:hAnsi="Times New Roman"/>
        </w:rPr>
        <w:t xml:space="preserve"> only the opportunity to adhere to the contract or reject i</w:t>
      </w:r>
      <w:r w:rsidR="003B691A">
        <w:rPr>
          <w:rFonts w:ascii="Times New Roman" w:hAnsi="Times New Roman"/>
        </w:rPr>
        <w:t>t, that JPMORGAN and LANDAMERICA</w:t>
      </w:r>
      <w:r w:rsidR="00404335">
        <w:rPr>
          <w:rFonts w:ascii="Times New Roman" w:hAnsi="Times New Roman"/>
        </w:rPr>
        <w:t xml:space="preserve"> drafted all of the documents related to the loan, that no negotiations were possible between Plaintiffs and</w:t>
      </w:r>
      <w:r w:rsidR="003B691A">
        <w:rPr>
          <w:rFonts w:ascii="Times New Roman" w:hAnsi="Times New Roman"/>
        </w:rPr>
        <w:t xml:space="preserve"> JPMORGAN, CHASE, HOME FINANCE, LANDAMERICA</w:t>
      </w:r>
      <w:r w:rsidR="00404335">
        <w:rPr>
          <w:rFonts w:ascii="Times New Roman" w:hAnsi="Times New Roman"/>
        </w:rPr>
        <w:t>, and that the contract was a contract of adhesion.</w:t>
      </w:r>
    </w:p>
    <w:p w:rsidR="00404335" w:rsidRDefault="00151403" w:rsidP="004865EC">
      <w:pPr>
        <w:spacing w:line="480" w:lineRule="auto"/>
        <w:ind w:firstLine="720"/>
        <w:rPr>
          <w:rFonts w:ascii="Times New Roman" w:hAnsi="Times New Roman"/>
        </w:rPr>
      </w:pPr>
      <w:r>
        <w:rPr>
          <w:rFonts w:ascii="Times New Roman" w:hAnsi="Times New Roman"/>
        </w:rPr>
        <w:t>25.</w:t>
      </w:r>
      <w:r w:rsidR="00404335">
        <w:rPr>
          <w:rFonts w:ascii="Times New Roman" w:hAnsi="Times New Roman"/>
        </w:rPr>
        <w:t xml:space="preserve"> </w:t>
      </w:r>
      <w:r w:rsidR="004865EC">
        <w:rPr>
          <w:rFonts w:ascii="Times New Roman" w:hAnsi="Times New Roman"/>
        </w:rPr>
        <w:tab/>
      </w:r>
      <w:r w:rsidR="00404335">
        <w:rPr>
          <w:rFonts w:ascii="Times New Roman" w:hAnsi="Times New Roman"/>
        </w:rPr>
        <w:t xml:space="preserve"> Plaintiffs allege that the loan was unconscionable in that the repayment terms were unfair and unduly oppressive, because the payments exceeded Plaintiffs entire combined income and as</w:t>
      </w:r>
      <w:r w:rsidR="004865EC">
        <w:rPr>
          <w:rFonts w:ascii="Times New Roman" w:hAnsi="Times New Roman"/>
        </w:rPr>
        <w:t xml:space="preserve"> </w:t>
      </w:r>
      <w:r w:rsidR="00404335">
        <w:rPr>
          <w:rFonts w:ascii="Times New Roman" w:hAnsi="Times New Roman"/>
        </w:rPr>
        <w:t>such, Defendants, and each of them, cannot enforce the terms and conditions of the loan against Plaintiffs, and any non-judicial foreclosure arising there from is void.</w:t>
      </w:r>
    </w:p>
    <w:p w:rsidR="00EA2FC8" w:rsidRDefault="00151403" w:rsidP="00151403">
      <w:pPr>
        <w:spacing w:line="480" w:lineRule="auto"/>
        <w:ind w:firstLine="720"/>
        <w:rPr>
          <w:rFonts w:ascii="Times New Roman" w:hAnsi="Times New Roman"/>
        </w:rPr>
      </w:pPr>
      <w:r>
        <w:rPr>
          <w:rFonts w:ascii="Times New Roman" w:hAnsi="Times New Roman"/>
        </w:rPr>
        <w:t>26.</w:t>
      </w:r>
      <w:r w:rsidR="00404335" w:rsidRPr="00D26AC9">
        <w:rPr>
          <w:rFonts w:ascii="Times New Roman" w:hAnsi="Times New Roman"/>
        </w:rPr>
        <w:t xml:space="preserve"> </w:t>
      </w:r>
      <w:r w:rsidR="004865EC">
        <w:rPr>
          <w:rFonts w:ascii="Times New Roman" w:hAnsi="Times New Roman"/>
        </w:rPr>
        <w:tab/>
      </w:r>
      <w:r w:rsidR="00404335">
        <w:rPr>
          <w:rFonts w:ascii="Times New Roman" w:hAnsi="Times New Roman"/>
        </w:rPr>
        <w:t xml:space="preserve">Plaintiffs are informed and believe and thereupon allege that </w:t>
      </w:r>
      <w:r w:rsidR="00404335" w:rsidRPr="00D26AC9">
        <w:rPr>
          <w:rFonts w:ascii="Times New Roman" w:hAnsi="Times New Roman"/>
        </w:rPr>
        <w:t>Defendants</w:t>
      </w:r>
      <w:r w:rsidR="00404335">
        <w:rPr>
          <w:rFonts w:ascii="Times New Roman" w:hAnsi="Times New Roman"/>
        </w:rPr>
        <w:t xml:space="preserve">, and each of them, entered into a fraudulent scheme, the purpose of which was to make a loan to </w:t>
      </w:r>
    </w:p>
    <w:p w:rsidR="00404335" w:rsidRPr="00D26AC9" w:rsidRDefault="00404335" w:rsidP="00151403">
      <w:pPr>
        <w:spacing w:line="480" w:lineRule="auto"/>
        <w:rPr>
          <w:rFonts w:ascii="Times New Roman" w:hAnsi="Times New Roman"/>
        </w:rPr>
      </w:pPr>
      <w:r>
        <w:rPr>
          <w:rFonts w:ascii="Times New Roman" w:hAnsi="Times New Roman"/>
        </w:rPr>
        <w:t>Plaintiffs, which Defendants, and each of them, were keenly aware that Plaintiff could not afford, at a cost way above the then prevailing market rate, made loans to Plaintiff and falsely represented to Plaintiff that they could not qualify for any other financing, that Plaintiff could not qualify under any reasonably underwriting guidelines, that such scheme was devised to extract illegal and undisclosed compensation from Plaintiff by virtue of an undisclosed yield spread premium</w:t>
      </w:r>
      <w:r w:rsidRPr="00D26AC9">
        <w:rPr>
          <w:rFonts w:ascii="Times New Roman" w:hAnsi="Times New Roman"/>
        </w:rPr>
        <w:t xml:space="preserve"> and </w:t>
      </w:r>
      <w:r>
        <w:rPr>
          <w:rFonts w:ascii="Times New Roman" w:hAnsi="Times New Roman"/>
        </w:rPr>
        <w:t>which Defendants, and each of them, shared in some presently unknown percentage</w:t>
      </w:r>
      <w:r w:rsidR="00151403">
        <w:rPr>
          <w:rFonts w:ascii="Times New Roman" w:hAnsi="Times New Roman"/>
        </w:rPr>
        <w:t>.</w:t>
      </w:r>
    </w:p>
    <w:p w:rsidR="00404335" w:rsidRPr="00D26AC9" w:rsidRDefault="00151403" w:rsidP="004865EC">
      <w:pPr>
        <w:spacing w:line="480" w:lineRule="auto"/>
        <w:ind w:firstLine="720"/>
        <w:rPr>
          <w:rFonts w:ascii="Times New Roman" w:hAnsi="Times New Roman"/>
        </w:rPr>
      </w:pPr>
      <w:r>
        <w:rPr>
          <w:rFonts w:ascii="Times New Roman" w:hAnsi="Times New Roman"/>
        </w:rPr>
        <w:t>27</w:t>
      </w:r>
      <w:r w:rsidR="00404335">
        <w:rPr>
          <w:rFonts w:ascii="Times New Roman" w:hAnsi="Times New Roman"/>
        </w:rPr>
        <w:t xml:space="preserve">. </w:t>
      </w:r>
      <w:r w:rsidR="004865EC">
        <w:rPr>
          <w:rFonts w:ascii="Times New Roman" w:hAnsi="Times New Roman"/>
        </w:rPr>
        <w:tab/>
      </w:r>
      <w:r w:rsidR="00404335">
        <w:rPr>
          <w:rFonts w:ascii="Times New Roman" w:hAnsi="Times New Roman"/>
        </w:rPr>
        <w:t>Plaintiffs are</w:t>
      </w:r>
      <w:r w:rsidR="00404335" w:rsidRPr="00D26AC9">
        <w:rPr>
          <w:rFonts w:ascii="Times New Roman" w:hAnsi="Times New Roman"/>
        </w:rPr>
        <w:t xml:space="preserve"> informed an</w:t>
      </w:r>
      <w:r w:rsidR="00404335">
        <w:rPr>
          <w:rFonts w:ascii="Times New Roman" w:hAnsi="Times New Roman"/>
        </w:rPr>
        <w:t>d believe and therefore allege</w:t>
      </w:r>
      <w:r w:rsidR="00404335" w:rsidRPr="00D26AC9">
        <w:rPr>
          <w:rFonts w:ascii="Times New Roman" w:hAnsi="Times New Roman"/>
        </w:rPr>
        <w:t xml:space="preserve"> that </w:t>
      </w:r>
      <w:r w:rsidR="00404335">
        <w:rPr>
          <w:rFonts w:ascii="Times New Roman" w:hAnsi="Times New Roman"/>
        </w:rPr>
        <w:t>their</w:t>
      </w:r>
      <w:r w:rsidR="00404335" w:rsidRPr="00D26AC9">
        <w:rPr>
          <w:rFonts w:ascii="Times New Roman" w:hAnsi="Times New Roman"/>
        </w:rPr>
        <w:t xml:space="preserve"> loan</w:t>
      </w:r>
      <w:r w:rsidR="00404335">
        <w:rPr>
          <w:rFonts w:ascii="Times New Roman" w:hAnsi="Times New Roman"/>
        </w:rPr>
        <w:t>s</w:t>
      </w:r>
      <w:r w:rsidR="00404335" w:rsidRPr="00D26AC9">
        <w:rPr>
          <w:rFonts w:ascii="Times New Roman" w:hAnsi="Times New Roman"/>
        </w:rPr>
        <w:t xml:space="preserve"> after </w:t>
      </w:r>
      <w:r w:rsidR="00404335">
        <w:rPr>
          <w:rFonts w:ascii="Times New Roman" w:hAnsi="Times New Roman"/>
        </w:rPr>
        <w:t>they were originated and funded were</w:t>
      </w:r>
      <w:r w:rsidR="00404335" w:rsidRPr="00D26AC9">
        <w:rPr>
          <w:rFonts w:ascii="Times New Roman" w:hAnsi="Times New Roman"/>
        </w:rPr>
        <w:t xml:space="preserve"> sold on multiple occasions, bundled into a group of </w:t>
      </w:r>
      <w:r w:rsidR="00404335">
        <w:rPr>
          <w:rFonts w:ascii="Times New Roman" w:hAnsi="Times New Roman"/>
        </w:rPr>
        <w:t xml:space="preserve">Trust </w:t>
      </w:r>
      <w:r w:rsidR="00404335">
        <w:rPr>
          <w:rFonts w:ascii="Times New Roman" w:hAnsi="Times New Roman"/>
        </w:rPr>
        <w:lastRenderedPageBreak/>
        <w:t>Deed</w:t>
      </w:r>
      <w:r w:rsidR="00404335" w:rsidRPr="00D26AC9">
        <w:rPr>
          <w:rFonts w:ascii="Times New Roman" w:hAnsi="Times New Roman"/>
        </w:rPr>
        <w:t xml:space="preserve">s and subsequently sold to investors as a Derivative, “Mortgage Backed Security”, and that therefore none of these </w:t>
      </w:r>
      <w:r w:rsidR="00404335">
        <w:rPr>
          <w:rFonts w:ascii="Times New Roman" w:hAnsi="Times New Roman"/>
        </w:rPr>
        <w:t>defendants, and each of them</w:t>
      </w:r>
      <w:r w:rsidR="00404335" w:rsidRPr="00D26AC9">
        <w:rPr>
          <w:rFonts w:ascii="Times New Roman" w:hAnsi="Times New Roman"/>
        </w:rPr>
        <w:t>, o</w:t>
      </w:r>
      <w:r>
        <w:rPr>
          <w:rFonts w:ascii="Times New Roman" w:hAnsi="Times New Roman"/>
        </w:rPr>
        <w:t>wned this loan, or Note and can</w:t>
      </w:r>
      <w:r w:rsidR="00404335" w:rsidRPr="00D26AC9">
        <w:rPr>
          <w:rFonts w:ascii="Times New Roman" w:hAnsi="Times New Roman"/>
        </w:rPr>
        <w:t>not be and are not the Beneficiary, or lawfully appointed trustee, and have no right to declare a default, to cause notices of default to issue or to be recorde</w:t>
      </w:r>
      <w:r w:rsidR="00404335">
        <w:rPr>
          <w:rFonts w:ascii="Times New Roman" w:hAnsi="Times New Roman"/>
        </w:rPr>
        <w:t>d, or to foreclose on Plaintiff</w:t>
      </w:r>
      <w:r w:rsidR="00404335" w:rsidRPr="00D26AC9">
        <w:rPr>
          <w:rFonts w:ascii="Times New Roman" w:hAnsi="Times New Roman"/>
        </w:rPr>
        <w:t>s int</w:t>
      </w:r>
      <w:r w:rsidR="00404335">
        <w:rPr>
          <w:rFonts w:ascii="Times New Roman" w:hAnsi="Times New Roman"/>
        </w:rPr>
        <w:t xml:space="preserve">erest in the subject property, </w:t>
      </w:r>
      <w:r w:rsidR="00404335" w:rsidRPr="00D26AC9">
        <w:rPr>
          <w:rFonts w:ascii="Times New Roman" w:hAnsi="Times New Roman"/>
        </w:rPr>
        <w:t xml:space="preserve"> Defendants</w:t>
      </w:r>
      <w:r w:rsidR="00404335">
        <w:rPr>
          <w:rFonts w:ascii="Times New Roman" w:hAnsi="Times New Roman"/>
        </w:rPr>
        <w:t xml:space="preserve">, and each of them, </w:t>
      </w:r>
      <w:r w:rsidR="00404335" w:rsidRPr="00D26AC9">
        <w:rPr>
          <w:rFonts w:ascii="Times New Roman" w:hAnsi="Times New Roman"/>
        </w:rPr>
        <w:t xml:space="preserve">were </w:t>
      </w:r>
      <w:r w:rsidR="00404335">
        <w:rPr>
          <w:rFonts w:ascii="Times New Roman" w:hAnsi="Times New Roman"/>
        </w:rPr>
        <w:t xml:space="preserve">not </w:t>
      </w:r>
      <w:r w:rsidR="00404335" w:rsidRPr="00D26AC9">
        <w:rPr>
          <w:rFonts w:ascii="Times New Roman" w:hAnsi="Times New Roman"/>
        </w:rPr>
        <w:t>the not</w:t>
      </w:r>
      <w:r w:rsidR="00404335">
        <w:rPr>
          <w:rFonts w:ascii="Times New Roman" w:hAnsi="Times New Roman"/>
        </w:rPr>
        <w:t>e Holder or the Note holder in d</w:t>
      </w:r>
      <w:r w:rsidR="00404335" w:rsidRPr="00D26AC9">
        <w:rPr>
          <w:rFonts w:ascii="Times New Roman" w:hAnsi="Times New Roman"/>
        </w:rPr>
        <w:t xml:space="preserve">ue </w:t>
      </w:r>
      <w:r w:rsidR="00404335">
        <w:rPr>
          <w:rFonts w:ascii="Times New Roman" w:hAnsi="Times New Roman"/>
        </w:rPr>
        <w:t>c</w:t>
      </w:r>
      <w:r w:rsidR="00404335" w:rsidRPr="00D26AC9">
        <w:rPr>
          <w:rFonts w:ascii="Times New Roman" w:hAnsi="Times New Roman"/>
        </w:rPr>
        <w:t xml:space="preserve">ourse or any Beneficiary at any time in regards to this loan.                                                                                                                                                                            </w:t>
      </w:r>
    </w:p>
    <w:p w:rsidR="00404335" w:rsidRPr="00D26AC9" w:rsidRDefault="00151403" w:rsidP="004865EC">
      <w:pPr>
        <w:spacing w:line="480" w:lineRule="auto"/>
        <w:ind w:firstLine="720"/>
        <w:rPr>
          <w:rFonts w:ascii="Times New Roman" w:hAnsi="Times New Roman"/>
        </w:rPr>
      </w:pPr>
      <w:r>
        <w:rPr>
          <w:rFonts w:ascii="Times New Roman" w:hAnsi="Times New Roman"/>
        </w:rPr>
        <w:t>28</w:t>
      </w:r>
      <w:r w:rsidR="00404335" w:rsidRPr="00D26AC9">
        <w:rPr>
          <w:rFonts w:ascii="Times New Roman" w:hAnsi="Times New Roman"/>
        </w:rPr>
        <w:t xml:space="preserve">. </w:t>
      </w:r>
      <w:r w:rsidR="004865EC">
        <w:rPr>
          <w:rFonts w:ascii="Times New Roman" w:hAnsi="Times New Roman"/>
        </w:rPr>
        <w:tab/>
      </w:r>
      <w:r w:rsidR="00404335" w:rsidRPr="00D26AC9">
        <w:rPr>
          <w:rFonts w:ascii="Times New Roman" w:hAnsi="Times New Roman"/>
        </w:rPr>
        <w:t>That none of these Defendants</w:t>
      </w:r>
      <w:r w:rsidR="00404335">
        <w:rPr>
          <w:rFonts w:ascii="Times New Roman" w:hAnsi="Times New Roman"/>
        </w:rPr>
        <w:t>, and each of them,</w:t>
      </w:r>
      <w:r w:rsidR="00404335" w:rsidRPr="00D26AC9">
        <w:rPr>
          <w:rFonts w:ascii="Times New Roman" w:hAnsi="Times New Roman"/>
        </w:rPr>
        <w:t xml:space="preserve"> were ever disclosed as the </w:t>
      </w:r>
      <w:r w:rsidR="00404335">
        <w:rPr>
          <w:rFonts w:ascii="Times New Roman" w:hAnsi="Times New Roman"/>
        </w:rPr>
        <w:t>b</w:t>
      </w:r>
      <w:r w:rsidR="00404335" w:rsidRPr="00D26AC9">
        <w:rPr>
          <w:rFonts w:ascii="Times New Roman" w:hAnsi="Times New Roman"/>
        </w:rPr>
        <w:t>en</w:t>
      </w:r>
      <w:r w:rsidR="00404335">
        <w:rPr>
          <w:rFonts w:ascii="Times New Roman" w:hAnsi="Times New Roman"/>
        </w:rPr>
        <w:t>eficiary in accordance with California</w:t>
      </w:r>
      <w:r w:rsidR="00404335" w:rsidRPr="00D26AC9">
        <w:rPr>
          <w:rFonts w:ascii="Times New Roman" w:hAnsi="Times New Roman"/>
        </w:rPr>
        <w:t xml:space="preserve"> Code of </w:t>
      </w:r>
      <w:r w:rsidR="00404335">
        <w:rPr>
          <w:rFonts w:ascii="Times New Roman" w:hAnsi="Times New Roman"/>
        </w:rPr>
        <w:t xml:space="preserve">Civil Procedure section </w:t>
      </w:r>
      <w:r w:rsidR="00A71922">
        <w:rPr>
          <w:rFonts w:ascii="Times New Roman" w:hAnsi="Times New Roman"/>
        </w:rPr>
        <w:t>2923.5 and 2924</w:t>
      </w:r>
      <w:r w:rsidR="00404335">
        <w:rPr>
          <w:rFonts w:ascii="Times New Roman" w:hAnsi="Times New Roman"/>
        </w:rPr>
        <w:t xml:space="preserve"> et</w:t>
      </w:r>
      <w:r w:rsidR="00404335" w:rsidRPr="00D26AC9">
        <w:rPr>
          <w:rFonts w:ascii="Times New Roman" w:hAnsi="Times New Roman"/>
        </w:rPr>
        <w:t xml:space="preserve"> seq. </w:t>
      </w:r>
    </w:p>
    <w:p w:rsidR="00EA2FC8" w:rsidRDefault="00151403" w:rsidP="00151403">
      <w:pPr>
        <w:spacing w:line="480" w:lineRule="auto"/>
        <w:ind w:firstLine="720"/>
        <w:rPr>
          <w:rFonts w:ascii="Times New Roman" w:hAnsi="Times New Roman"/>
        </w:rPr>
      </w:pPr>
      <w:r>
        <w:rPr>
          <w:rFonts w:ascii="Times New Roman" w:hAnsi="Times New Roman"/>
        </w:rPr>
        <w:t>29</w:t>
      </w:r>
      <w:r w:rsidR="00404335" w:rsidRPr="00D26AC9">
        <w:rPr>
          <w:rFonts w:ascii="Times New Roman" w:hAnsi="Times New Roman"/>
        </w:rPr>
        <w:t xml:space="preserve">. </w:t>
      </w:r>
      <w:r w:rsidR="004865EC">
        <w:rPr>
          <w:rFonts w:ascii="Times New Roman" w:hAnsi="Times New Roman"/>
        </w:rPr>
        <w:tab/>
      </w:r>
      <w:r w:rsidR="00404335" w:rsidRPr="00D26AC9">
        <w:rPr>
          <w:rFonts w:ascii="Times New Roman" w:hAnsi="Times New Roman"/>
        </w:rPr>
        <w:t>Plaintiff</w:t>
      </w:r>
      <w:r w:rsidR="00404335">
        <w:rPr>
          <w:rFonts w:ascii="Times New Roman" w:hAnsi="Times New Roman"/>
        </w:rPr>
        <w:t>s</w:t>
      </w:r>
      <w:r w:rsidR="00404335" w:rsidRPr="00D26AC9">
        <w:rPr>
          <w:rFonts w:ascii="Times New Roman" w:hAnsi="Times New Roman"/>
        </w:rPr>
        <w:t xml:space="preserve"> further allege on information and belief that none of these alleged</w:t>
      </w:r>
      <w:r w:rsidR="00404335">
        <w:rPr>
          <w:rFonts w:ascii="Times New Roman" w:hAnsi="Times New Roman"/>
        </w:rPr>
        <w:t xml:space="preserve"> </w:t>
      </w:r>
      <w:r w:rsidR="00404335" w:rsidRPr="00D26AC9">
        <w:rPr>
          <w:rFonts w:ascii="Times New Roman" w:hAnsi="Times New Roman"/>
        </w:rPr>
        <w:t>beneficiaries or representatives of the Beneficiary have the original note to prove that they are in fact the party author</w:t>
      </w:r>
      <w:r w:rsidR="00404335">
        <w:rPr>
          <w:rFonts w:ascii="Times New Roman" w:hAnsi="Times New Roman"/>
        </w:rPr>
        <w:t xml:space="preserve">ized to conduct the foreclosure. </w:t>
      </w:r>
    </w:p>
    <w:p w:rsidR="00404335" w:rsidRPr="00D26AC9" w:rsidRDefault="00151403" w:rsidP="004865EC">
      <w:pPr>
        <w:spacing w:line="480" w:lineRule="auto"/>
        <w:ind w:firstLine="720"/>
        <w:rPr>
          <w:rFonts w:ascii="Times New Roman" w:hAnsi="Times New Roman"/>
        </w:rPr>
      </w:pPr>
      <w:r>
        <w:rPr>
          <w:rFonts w:ascii="Times New Roman" w:hAnsi="Times New Roman"/>
        </w:rPr>
        <w:t>30</w:t>
      </w:r>
      <w:r w:rsidR="00404335" w:rsidRPr="00D26AC9">
        <w:rPr>
          <w:rFonts w:ascii="Times New Roman" w:hAnsi="Times New Roman"/>
        </w:rPr>
        <w:t xml:space="preserve">. </w:t>
      </w:r>
      <w:r w:rsidR="004865EC">
        <w:rPr>
          <w:rFonts w:ascii="Times New Roman" w:hAnsi="Times New Roman"/>
        </w:rPr>
        <w:tab/>
      </w:r>
      <w:r w:rsidR="00404335" w:rsidRPr="00D26AC9">
        <w:rPr>
          <w:rFonts w:ascii="Times New Roman" w:hAnsi="Times New Roman"/>
        </w:rPr>
        <w:t>Plaintiff</w:t>
      </w:r>
      <w:r w:rsidR="00404335">
        <w:rPr>
          <w:rFonts w:ascii="Times New Roman" w:hAnsi="Times New Roman"/>
        </w:rPr>
        <w:t>s further allege that the foreclosure sale of the Subject P</w:t>
      </w:r>
      <w:r w:rsidR="00404335" w:rsidRPr="00D26AC9">
        <w:rPr>
          <w:rFonts w:ascii="Times New Roman" w:hAnsi="Times New Roman"/>
        </w:rPr>
        <w:t xml:space="preserve">roperty </w:t>
      </w:r>
      <w:r w:rsidR="00404335">
        <w:rPr>
          <w:rFonts w:ascii="Times New Roman" w:hAnsi="Times New Roman"/>
        </w:rPr>
        <w:t>was not executed</w:t>
      </w:r>
      <w:r w:rsidR="00404335" w:rsidRPr="00D26AC9">
        <w:rPr>
          <w:rFonts w:ascii="Times New Roman" w:hAnsi="Times New Roman"/>
        </w:rPr>
        <w:t xml:space="preserve"> in accordan</w:t>
      </w:r>
      <w:r w:rsidR="00404335">
        <w:rPr>
          <w:rFonts w:ascii="Times New Roman" w:hAnsi="Times New Roman"/>
        </w:rPr>
        <w:t>ce with the requirements of California</w:t>
      </w:r>
      <w:r w:rsidR="00404335" w:rsidRPr="00D26AC9">
        <w:rPr>
          <w:rFonts w:ascii="Times New Roman" w:hAnsi="Times New Roman"/>
        </w:rPr>
        <w:t xml:space="preserve"> Civ</w:t>
      </w:r>
      <w:r w:rsidR="00404335">
        <w:rPr>
          <w:rFonts w:ascii="Times New Roman" w:hAnsi="Times New Roman"/>
        </w:rPr>
        <w:t>il</w:t>
      </w:r>
      <w:r w:rsidR="00404335" w:rsidRPr="00D26AC9">
        <w:rPr>
          <w:rFonts w:ascii="Times New Roman" w:hAnsi="Times New Roman"/>
        </w:rPr>
        <w:t xml:space="preserve"> Code Sec</w:t>
      </w:r>
      <w:r w:rsidR="00404335">
        <w:rPr>
          <w:rFonts w:ascii="Times New Roman" w:hAnsi="Times New Roman"/>
        </w:rPr>
        <w:t>tions</w:t>
      </w:r>
      <w:r w:rsidR="00404335" w:rsidRPr="00D26AC9">
        <w:rPr>
          <w:rFonts w:ascii="Times New Roman" w:hAnsi="Times New Roman"/>
        </w:rPr>
        <w:t xml:space="preserve"> 1624</w:t>
      </w:r>
      <w:r w:rsidR="00404335">
        <w:rPr>
          <w:rFonts w:ascii="Times New Roman" w:hAnsi="Times New Roman"/>
        </w:rPr>
        <w:t>, 2923.5, 2932.5 and Commercial Code section 3302 et seq.</w:t>
      </w:r>
    </w:p>
    <w:p w:rsidR="00404335" w:rsidRPr="00D26AC9" w:rsidRDefault="00151403" w:rsidP="004865EC">
      <w:pPr>
        <w:spacing w:line="480" w:lineRule="auto"/>
        <w:ind w:firstLine="720"/>
        <w:rPr>
          <w:rFonts w:ascii="Times New Roman" w:hAnsi="Times New Roman"/>
        </w:rPr>
      </w:pPr>
      <w:r>
        <w:rPr>
          <w:rFonts w:ascii="Times New Roman" w:hAnsi="Times New Roman"/>
        </w:rPr>
        <w:t>31</w:t>
      </w:r>
      <w:r w:rsidR="00404335">
        <w:rPr>
          <w:rFonts w:ascii="Times New Roman" w:hAnsi="Times New Roman"/>
        </w:rPr>
        <w:t xml:space="preserve">.  </w:t>
      </w:r>
      <w:r w:rsidR="004865EC">
        <w:rPr>
          <w:rFonts w:ascii="Times New Roman" w:hAnsi="Times New Roman"/>
        </w:rPr>
        <w:tab/>
      </w:r>
      <w:r w:rsidR="00404335">
        <w:rPr>
          <w:rFonts w:ascii="Times New Roman" w:hAnsi="Times New Roman"/>
        </w:rPr>
        <w:t>That the Trustee</w:t>
      </w:r>
      <w:r w:rsidR="00404335" w:rsidRPr="00D26AC9">
        <w:rPr>
          <w:rFonts w:ascii="Times New Roman" w:hAnsi="Times New Roman"/>
        </w:rPr>
        <w:t xml:space="preserve"> who was acting as the agent of the Principal failed to have written authorization to act for t</w:t>
      </w:r>
      <w:r w:rsidR="00404335">
        <w:rPr>
          <w:rFonts w:ascii="Times New Roman" w:hAnsi="Times New Roman"/>
        </w:rPr>
        <w:t>he principal and under California Civil</w:t>
      </w:r>
      <w:r w:rsidR="00404335" w:rsidRPr="00D26AC9">
        <w:rPr>
          <w:rFonts w:ascii="Times New Roman" w:hAnsi="Times New Roman"/>
        </w:rPr>
        <w:t xml:space="preserve"> Code Sec</w:t>
      </w:r>
      <w:r w:rsidR="00404335">
        <w:rPr>
          <w:rFonts w:ascii="Times New Roman" w:hAnsi="Times New Roman"/>
        </w:rPr>
        <w:t>tion</w:t>
      </w:r>
      <w:r w:rsidR="00404335" w:rsidRPr="00D26AC9">
        <w:rPr>
          <w:rFonts w:ascii="Times New Roman" w:hAnsi="Times New Roman"/>
        </w:rPr>
        <w:t xml:space="preserve"> 1624 the agency relationship must also be in written form. </w:t>
      </w:r>
    </w:p>
    <w:p w:rsidR="004865EC" w:rsidRDefault="00151403" w:rsidP="00B13CBC">
      <w:pPr>
        <w:spacing w:line="480" w:lineRule="auto"/>
        <w:ind w:firstLine="720"/>
        <w:rPr>
          <w:rFonts w:ascii="Times New Roman" w:hAnsi="Times New Roman"/>
        </w:rPr>
      </w:pPr>
      <w:r>
        <w:rPr>
          <w:rFonts w:ascii="Times New Roman" w:hAnsi="Times New Roman"/>
        </w:rPr>
        <w:t>32</w:t>
      </w:r>
      <w:r w:rsidR="00404335">
        <w:rPr>
          <w:rFonts w:ascii="Times New Roman" w:hAnsi="Times New Roman"/>
        </w:rPr>
        <w:t xml:space="preserve">. </w:t>
      </w:r>
      <w:r w:rsidR="004865EC">
        <w:rPr>
          <w:rFonts w:ascii="Times New Roman" w:hAnsi="Times New Roman"/>
        </w:rPr>
        <w:tab/>
      </w:r>
      <w:r w:rsidR="00404335">
        <w:rPr>
          <w:rFonts w:ascii="Times New Roman" w:hAnsi="Times New Roman"/>
        </w:rPr>
        <w:t>That the notices and foreclosure</w:t>
      </w:r>
      <w:r w:rsidR="00404335" w:rsidRPr="00D26AC9">
        <w:rPr>
          <w:rFonts w:ascii="Times New Roman" w:hAnsi="Times New Roman"/>
        </w:rPr>
        <w:t xml:space="preserve"> </w:t>
      </w:r>
      <w:r w:rsidR="00404335">
        <w:rPr>
          <w:rFonts w:ascii="Times New Roman" w:hAnsi="Times New Roman"/>
        </w:rPr>
        <w:t>failed to conform</w:t>
      </w:r>
      <w:r w:rsidR="00404335" w:rsidRPr="00D26AC9">
        <w:rPr>
          <w:rFonts w:ascii="Times New Roman" w:hAnsi="Times New Roman"/>
        </w:rPr>
        <w:t xml:space="preserve"> with</w:t>
      </w:r>
      <w:r w:rsidR="00404335">
        <w:rPr>
          <w:rFonts w:ascii="Times New Roman" w:hAnsi="Times New Roman"/>
        </w:rPr>
        <w:t xml:space="preserve"> the provisions of</w:t>
      </w:r>
      <w:r w:rsidR="00404335" w:rsidRPr="00D26AC9">
        <w:rPr>
          <w:rFonts w:ascii="Times New Roman" w:hAnsi="Times New Roman"/>
        </w:rPr>
        <w:t xml:space="preserve"> Ca</w:t>
      </w:r>
      <w:r w:rsidR="00404335">
        <w:rPr>
          <w:rFonts w:ascii="Times New Roman" w:hAnsi="Times New Roman"/>
        </w:rPr>
        <w:t>lifornia</w:t>
      </w:r>
      <w:r w:rsidR="00404335" w:rsidRPr="00D26AC9">
        <w:rPr>
          <w:rFonts w:ascii="Times New Roman" w:hAnsi="Times New Roman"/>
        </w:rPr>
        <w:t xml:space="preserve"> Civ</w:t>
      </w:r>
      <w:r w:rsidR="00404335">
        <w:rPr>
          <w:rFonts w:ascii="Times New Roman" w:hAnsi="Times New Roman"/>
        </w:rPr>
        <w:t>il</w:t>
      </w:r>
      <w:r w:rsidR="00404335" w:rsidRPr="00D26AC9">
        <w:rPr>
          <w:rFonts w:ascii="Times New Roman" w:hAnsi="Times New Roman"/>
        </w:rPr>
        <w:t xml:space="preserve"> Code Section</w:t>
      </w:r>
      <w:r w:rsidR="00404335">
        <w:rPr>
          <w:rFonts w:ascii="Times New Roman" w:hAnsi="Times New Roman"/>
        </w:rPr>
        <w:t>s</w:t>
      </w:r>
      <w:r w:rsidR="00404335" w:rsidRPr="00D26AC9">
        <w:rPr>
          <w:rFonts w:ascii="Times New Roman" w:hAnsi="Times New Roman"/>
        </w:rPr>
        <w:t xml:space="preserve"> 1624</w:t>
      </w:r>
      <w:r w:rsidR="00404335">
        <w:rPr>
          <w:rFonts w:ascii="Times New Roman" w:hAnsi="Times New Roman"/>
        </w:rPr>
        <w:t xml:space="preserve">, 2923.5, 2932.5 et seq., and Commercial Code section 3302 </w:t>
      </w:r>
    </w:p>
    <w:p w:rsidR="00404335" w:rsidRDefault="00404335" w:rsidP="004865EC">
      <w:pPr>
        <w:spacing w:line="480" w:lineRule="auto"/>
        <w:rPr>
          <w:rFonts w:ascii="Times New Roman" w:hAnsi="Times New Roman"/>
        </w:rPr>
      </w:pPr>
      <w:r>
        <w:rPr>
          <w:rFonts w:ascii="Times New Roman" w:hAnsi="Times New Roman"/>
        </w:rPr>
        <w:t>et seq.</w:t>
      </w:r>
    </w:p>
    <w:p w:rsidR="00EA2FC8" w:rsidRDefault="00151403" w:rsidP="004865EC">
      <w:pPr>
        <w:spacing w:line="480" w:lineRule="auto"/>
        <w:ind w:firstLine="720"/>
        <w:rPr>
          <w:rFonts w:ascii="Times New Roman" w:hAnsi="Times New Roman"/>
        </w:rPr>
      </w:pPr>
      <w:r>
        <w:rPr>
          <w:rFonts w:ascii="Times New Roman" w:hAnsi="Times New Roman"/>
        </w:rPr>
        <w:t>33</w:t>
      </w:r>
      <w:r w:rsidR="00404335" w:rsidRPr="00D26AC9">
        <w:rPr>
          <w:rFonts w:ascii="Times New Roman" w:hAnsi="Times New Roman"/>
        </w:rPr>
        <w:t xml:space="preserve">. </w:t>
      </w:r>
      <w:r w:rsidR="004865EC">
        <w:rPr>
          <w:rFonts w:ascii="Times New Roman" w:hAnsi="Times New Roman"/>
        </w:rPr>
        <w:tab/>
      </w:r>
      <w:r w:rsidR="00404335" w:rsidRPr="00D26AC9">
        <w:rPr>
          <w:rFonts w:ascii="Times New Roman" w:hAnsi="Times New Roman"/>
        </w:rPr>
        <w:t>Plaintiff</w:t>
      </w:r>
      <w:r w:rsidR="00404335">
        <w:rPr>
          <w:rFonts w:ascii="Times New Roman" w:hAnsi="Times New Roman"/>
        </w:rPr>
        <w:t>s</w:t>
      </w:r>
      <w:r w:rsidR="00404335" w:rsidRPr="00D26AC9">
        <w:rPr>
          <w:rFonts w:ascii="Times New Roman" w:hAnsi="Times New Roman"/>
        </w:rPr>
        <w:t xml:space="preserve"> further allege that Cal</w:t>
      </w:r>
      <w:r w:rsidR="00404335">
        <w:rPr>
          <w:rFonts w:ascii="Times New Roman" w:hAnsi="Times New Roman"/>
        </w:rPr>
        <w:t>ifornia</w:t>
      </w:r>
      <w:r w:rsidR="00404335" w:rsidRPr="00D26AC9">
        <w:rPr>
          <w:rFonts w:ascii="Times New Roman" w:hAnsi="Times New Roman"/>
        </w:rPr>
        <w:t xml:space="preserve"> Civ</w:t>
      </w:r>
      <w:r w:rsidR="00404335">
        <w:rPr>
          <w:rFonts w:ascii="Times New Roman" w:hAnsi="Times New Roman"/>
        </w:rPr>
        <w:t>il</w:t>
      </w:r>
      <w:r w:rsidR="00404335" w:rsidRPr="00D26AC9">
        <w:rPr>
          <w:rFonts w:ascii="Times New Roman" w:hAnsi="Times New Roman"/>
        </w:rPr>
        <w:t xml:space="preserve"> Code sec</w:t>
      </w:r>
      <w:r w:rsidR="00404335">
        <w:rPr>
          <w:rFonts w:ascii="Times New Roman" w:hAnsi="Times New Roman"/>
        </w:rPr>
        <w:t>tion</w:t>
      </w:r>
      <w:r w:rsidR="00404335" w:rsidRPr="00D26AC9">
        <w:rPr>
          <w:rFonts w:ascii="Times New Roman" w:hAnsi="Times New Roman"/>
        </w:rPr>
        <w:t xml:space="preserve"> </w:t>
      </w:r>
      <w:r w:rsidR="00A71922">
        <w:rPr>
          <w:rFonts w:ascii="Times New Roman" w:hAnsi="Times New Roman"/>
        </w:rPr>
        <w:t>2923.5 and 2924</w:t>
      </w:r>
      <w:r w:rsidR="00404335" w:rsidRPr="00D26AC9">
        <w:rPr>
          <w:rFonts w:ascii="Times New Roman" w:hAnsi="Times New Roman"/>
        </w:rPr>
        <w:t xml:space="preserve"> </w:t>
      </w:r>
      <w:r w:rsidR="00404335">
        <w:rPr>
          <w:rFonts w:ascii="Times New Roman" w:hAnsi="Times New Roman"/>
        </w:rPr>
        <w:t xml:space="preserve">et seq. </w:t>
      </w:r>
      <w:r w:rsidR="00404335" w:rsidRPr="00D26AC9">
        <w:rPr>
          <w:rFonts w:ascii="Times New Roman" w:hAnsi="Times New Roman"/>
        </w:rPr>
        <w:t>and its subparts are being applied to Plaintiff</w:t>
      </w:r>
      <w:r w:rsidR="00404335">
        <w:rPr>
          <w:rFonts w:ascii="Times New Roman" w:hAnsi="Times New Roman"/>
        </w:rPr>
        <w:t>s</w:t>
      </w:r>
      <w:r w:rsidR="00404335" w:rsidRPr="00D26AC9">
        <w:rPr>
          <w:rFonts w:ascii="Times New Roman" w:hAnsi="Times New Roman"/>
        </w:rPr>
        <w:t xml:space="preserve"> in a </w:t>
      </w:r>
      <w:r w:rsidR="00404335">
        <w:rPr>
          <w:rFonts w:ascii="Times New Roman" w:hAnsi="Times New Roman"/>
        </w:rPr>
        <w:t xml:space="preserve">manner that is unlawful, because at least in part the party acting as the Trustee proceeded with the foreclosure of Plaintiffs Subject Property notwithstanding the fact that the Trustee was not in possession of the original Note, that the Note </w:t>
      </w:r>
      <w:r>
        <w:rPr>
          <w:rFonts w:ascii="Times New Roman" w:hAnsi="Times New Roman"/>
        </w:rPr>
        <w:lastRenderedPageBreak/>
        <w:t>when it was assigned to Recontrus</w:t>
      </w:r>
      <w:r w:rsidR="003B691A">
        <w:rPr>
          <w:rFonts w:ascii="Times New Roman" w:hAnsi="Times New Roman"/>
        </w:rPr>
        <w:t>t, the assignment by JPMORGAN</w:t>
      </w:r>
      <w:r w:rsidR="00404335">
        <w:rPr>
          <w:rFonts w:ascii="Times New Roman" w:hAnsi="Times New Roman"/>
        </w:rPr>
        <w:t>, and its assigns, did not covey the power of sale because it violated the terms of California Civil Code section 2932.5, that the assignm</w:t>
      </w:r>
      <w:r w:rsidR="00B13CBC">
        <w:rPr>
          <w:rFonts w:ascii="Times New Roman" w:hAnsi="Times New Roman"/>
        </w:rPr>
        <w:t>ent wh</w:t>
      </w:r>
      <w:r w:rsidR="003B691A">
        <w:rPr>
          <w:rFonts w:ascii="Times New Roman" w:hAnsi="Times New Roman"/>
        </w:rPr>
        <w:t>en it was made to Recontrust</w:t>
      </w:r>
      <w:r w:rsidR="00404335">
        <w:rPr>
          <w:rFonts w:ascii="Times New Roman" w:hAnsi="Times New Roman"/>
        </w:rPr>
        <w:t xml:space="preserve">, that the Note executed by Plaintiff was no longer a negotiable instrument because the assignment was not physically applied to the Note pursuant to the holding of </w:t>
      </w:r>
      <w:r w:rsidR="00404335">
        <w:rPr>
          <w:rFonts w:ascii="Times New Roman" w:hAnsi="Times New Roman"/>
          <w:b/>
          <w:i/>
        </w:rPr>
        <w:t xml:space="preserve">Pribus v. Bush, </w:t>
      </w:r>
      <w:r w:rsidR="00404335">
        <w:rPr>
          <w:rFonts w:ascii="Times New Roman" w:hAnsi="Times New Roman"/>
        </w:rPr>
        <w:t xml:space="preserve">(1981) </w:t>
      </w:r>
      <w:r w:rsidR="00404335" w:rsidRPr="00E912D1">
        <w:rPr>
          <w:rFonts w:ascii="Times New Roman" w:hAnsi="Times New Roman"/>
        </w:rPr>
        <w:t>118 Cal.App.3d 1003</w:t>
      </w:r>
      <w:r w:rsidR="00404335">
        <w:rPr>
          <w:rFonts w:ascii="Times New Roman" w:hAnsi="Times New Roman"/>
        </w:rPr>
        <w:t xml:space="preserve">, 173 Cal.Rptr. 747, although there was sufficient room on the back of the Note to complete the assignment, and as such the foreclosure of Plaintiff’s subject property did not conform with the strict mandates of Civil Code section </w:t>
      </w:r>
      <w:r w:rsidR="00A71922">
        <w:rPr>
          <w:rFonts w:ascii="Times New Roman" w:hAnsi="Times New Roman"/>
        </w:rPr>
        <w:t>2923.5 and 2924</w:t>
      </w:r>
      <w:r w:rsidR="00404335">
        <w:rPr>
          <w:rFonts w:ascii="Times New Roman" w:hAnsi="Times New Roman"/>
        </w:rPr>
        <w:t>.</w:t>
      </w:r>
      <w:r w:rsidR="00404335" w:rsidRPr="00406EE9">
        <w:rPr>
          <w:rFonts w:ascii="Times New Roman" w:hAnsi="Times New Roman"/>
        </w:rPr>
        <w:t xml:space="preserve"> </w:t>
      </w:r>
      <w:r w:rsidR="00404335">
        <w:rPr>
          <w:rFonts w:ascii="Times New Roman" w:hAnsi="Times New Roman"/>
        </w:rPr>
        <w:t>76.  Plaintiffs allege that th</w:t>
      </w:r>
      <w:r w:rsidR="00B13CBC">
        <w:rPr>
          <w:rFonts w:ascii="Times New Roman" w:hAnsi="Times New Roman"/>
        </w:rPr>
        <w:t>e e</w:t>
      </w:r>
      <w:r>
        <w:rPr>
          <w:rFonts w:ascii="Times New Roman" w:hAnsi="Times New Roman"/>
        </w:rPr>
        <w:t>mploy</w:t>
      </w:r>
      <w:r w:rsidR="003B691A">
        <w:rPr>
          <w:rFonts w:ascii="Times New Roman" w:hAnsi="Times New Roman"/>
        </w:rPr>
        <w:t>ees and/or agents of JPMORGAN, LANDAMERICA</w:t>
      </w:r>
      <w:r>
        <w:rPr>
          <w:rFonts w:ascii="Times New Roman" w:hAnsi="Times New Roman"/>
        </w:rPr>
        <w:t xml:space="preserve"> and/or Recontrust</w:t>
      </w:r>
      <w:r w:rsidR="00404335">
        <w:rPr>
          <w:rFonts w:ascii="Times New Roman" w:hAnsi="Times New Roman"/>
        </w:rPr>
        <w:t xml:space="preserve"> represented that said employees and/or agents could work-around the fact that Plaintiffs’ credit was not in good standing and could get Plaintiffs approved for the loan.  Defendants did not disclose at any time to Plaintiffs that the initial loan payment </w:t>
      </w:r>
    </w:p>
    <w:p w:rsidR="00404335" w:rsidRDefault="00404335" w:rsidP="00151403">
      <w:pPr>
        <w:spacing w:line="480" w:lineRule="auto"/>
        <w:rPr>
          <w:rFonts w:ascii="Times New Roman" w:hAnsi="Times New Roman"/>
        </w:rPr>
      </w:pPr>
      <w:r>
        <w:rPr>
          <w:rFonts w:ascii="Times New Roman" w:hAnsi="Times New Roman"/>
        </w:rPr>
        <w:t xml:space="preserve">would exceed their entire income. </w:t>
      </w:r>
    </w:p>
    <w:p w:rsidR="00404335" w:rsidRDefault="00151403" w:rsidP="004865EC">
      <w:pPr>
        <w:spacing w:line="480" w:lineRule="auto"/>
        <w:ind w:firstLine="720"/>
        <w:rPr>
          <w:rFonts w:ascii="Times New Roman" w:hAnsi="Times New Roman"/>
        </w:rPr>
      </w:pPr>
      <w:r>
        <w:rPr>
          <w:rFonts w:ascii="Times New Roman" w:hAnsi="Times New Roman"/>
        </w:rPr>
        <w:t>3</w:t>
      </w:r>
      <w:r w:rsidR="004865EC">
        <w:rPr>
          <w:rFonts w:ascii="Times New Roman" w:hAnsi="Times New Roman"/>
        </w:rPr>
        <w:t>4</w:t>
      </w:r>
      <w:r w:rsidR="00404335">
        <w:rPr>
          <w:rFonts w:ascii="Times New Roman" w:hAnsi="Times New Roman"/>
        </w:rPr>
        <w:t xml:space="preserve">.  </w:t>
      </w:r>
      <w:r w:rsidR="004865EC">
        <w:rPr>
          <w:rFonts w:ascii="Times New Roman" w:hAnsi="Times New Roman"/>
        </w:rPr>
        <w:tab/>
      </w:r>
      <w:r w:rsidR="00404335">
        <w:rPr>
          <w:rFonts w:ascii="Times New Roman" w:hAnsi="Times New Roman"/>
        </w:rPr>
        <w:t xml:space="preserve">Plaintiffs allege that the loan contract, deed of trust and accompanying documents were offered to Plaintiffs on a take it or leave it basis. </w:t>
      </w:r>
    </w:p>
    <w:p w:rsidR="003B691A" w:rsidRDefault="00151403" w:rsidP="004865EC">
      <w:pPr>
        <w:spacing w:line="480" w:lineRule="auto"/>
        <w:ind w:firstLine="720"/>
        <w:rPr>
          <w:rFonts w:ascii="Times New Roman" w:hAnsi="Times New Roman"/>
        </w:rPr>
      </w:pPr>
      <w:r>
        <w:rPr>
          <w:rFonts w:ascii="Times New Roman" w:hAnsi="Times New Roman"/>
        </w:rPr>
        <w:t>3</w:t>
      </w:r>
      <w:r w:rsidR="004865EC">
        <w:rPr>
          <w:rFonts w:ascii="Times New Roman" w:hAnsi="Times New Roman"/>
        </w:rPr>
        <w:t>5</w:t>
      </w:r>
      <w:r w:rsidR="00404335">
        <w:rPr>
          <w:rFonts w:ascii="Times New Roman" w:hAnsi="Times New Roman"/>
        </w:rPr>
        <w:t xml:space="preserve">.  </w:t>
      </w:r>
      <w:r w:rsidR="004865EC">
        <w:rPr>
          <w:rFonts w:ascii="Times New Roman" w:hAnsi="Times New Roman"/>
        </w:rPr>
        <w:tab/>
      </w:r>
      <w:r w:rsidR="003B691A">
        <w:rPr>
          <w:rFonts w:ascii="Times New Roman" w:hAnsi="Times New Roman"/>
        </w:rPr>
        <w:t>That the Trustee</w:t>
      </w:r>
      <w:r w:rsidR="003B691A" w:rsidRPr="00D26AC9">
        <w:rPr>
          <w:rFonts w:ascii="Times New Roman" w:hAnsi="Times New Roman"/>
        </w:rPr>
        <w:t xml:space="preserve"> who was acting as the agent of the Principal failed to have written authorization to act for t</w:t>
      </w:r>
      <w:r w:rsidR="003B691A">
        <w:rPr>
          <w:rFonts w:ascii="Times New Roman" w:hAnsi="Times New Roman"/>
        </w:rPr>
        <w:t>he principal and under California Civil</w:t>
      </w:r>
      <w:r w:rsidR="003B691A" w:rsidRPr="00D26AC9">
        <w:rPr>
          <w:rFonts w:ascii="Times New Roman" w:hAnsi="Times New Roman"/>
        </w:rPr>
        <w:t xml:space="preserve"> Code Sec</w:t>
      </w:r>
      <w:r w:rsidR="003B691A">
        <w:rPr>
          <w:rFonts w:ascii="Times New Roman" w:hAnsi="Times New Roman"/>
        </w:rPr>
        <w:t>tion</w:t>
      </w:r>
      <w:r w:rsidR="003B691A" w:rsidRPr="00D26AC9">
        <w:rPr>
          <w:rFonts w:ascii="Times New Roman" w:hAnsi="Times New Roman"/>
        </w:rPr>
        <w:t xml:space="preserve"> 1624 the agency relationship must also be in written form.</w:t>
      </w:r>
    </w:p>
    <w:p w:rsidR="00404335" w:rsidRDefault="00151403" w:rsidP="004865EC">
      <w:pPr>
        <w:spacing w:line="480" w:lineRule="auto"/>
        <w:ind w:firstLine="720"/>
        <w:rPr>
          <w:rFonts w:ascii="Times New Roman" w:hAnsi="Times New Roman"/>
        </w:rPr>
      </w:pPr>
      <w:r>
        <w:rPr>
          <w:rFonts w:ascii="Times New Roman" w:hAnsi="Times New Roman"/>
        </w:rPr>
        <w:t>36</w:t>
      </w:r>
      <w:r w:rsidR="00404335">
        <w:rPr>
          <w:rFonts w:ascii="Times New Roman" w:hAnsi="Times New Roman"/>
        </w:rPr>
        <w:t>.  Plaintiffs allege that the loan was unconscionable in that the repayment terms were unfair and unduly oppressive, because the payments exceeded Plaintiffs entire combined income and as</w:t>
      </w:r>
      <w:r w:rsidR="004865EC">
        <w:rPr>
          <w:rFonts w:ascii="Times New Roman" w:hAnsi="Times New Roman"/>
        </w:rPr>
        <w:t xml:space="preserve"> </w:t>
      </w:r>
      <w:r w:rsidR="00404335">
        <w:rPr>
          <w:rFonts w:ascii="Times New Roman" w:hAnsi="Times New Roman"/>
        </w:rPr>
        <w:t>such, Defendants, and each of them, cannot enforce the terms and conditions of the loan against Plaintiffs, and any non-judicial foreclosure arising there from is void.</w:t>
      </w:r>
    </w:p>
    <w:p w:rsidR="00404335" w:rsidRPr="00D26AC9" w:rsidRDefault="00151403" w:rsidP="004865EC">
      <w:pPr>
        <w:spacing w:line="480" w:lineRule="auto"/>
        <w:ind w:firstLine="720"/>
        <w:rPr>
          <w:rFonts w:ascii="Times New Roman" w:hAnsi="Times New Roman"/>
        </w:rPr>
      </w:pPr>
      <w:r>
        <w:rPr>
          <w:rFonts w:ascii="Times New Roman" w:hAnsi="Times New Roman"/>
        </w:rPr>
        <w:t>37</w:t>
      </w:r>
      <w:r w:rsidR="00404335" w:rsidRPr="00D26AC9">
        <w:rPr>
          <w:rFonts w:ascii="Times New Roman" w:hAnsi="Times New Roman"/>
        </w:rPr>
        <w:t xml:space="preserve">. </w:t>
      </w:r>
      <w:r w:rsidR="004865EC">
        <w:rPr>
          <w:rFonts w:ascii="Times New Roman" w:hAnsi="Times New Roman"/>
        </w:rPr>
        <w:tab/>
      </w:r>
      <w:r w:rsidR="00404335">
        <w:rPr>
          <w:rFonts w:ascii="Times New Roman" w:hAnsi="Times New Roman"/>
        </w:rPr>
        <w:t xml:space="preserve">Plaintiffs are informed and believe and thereupon allege that </w:t>
      </w:r>
      <w:r w:rsidR="00404335" w:rsidRPr="00D26AC9">
        <w:rPr>
          <w:rFonts w:ascii="Times New Roman" w:hAnsi="Times New Roman"/>
        </w:rPr>
        <w:t>Defendants</w:t>
      </w:r>
      <w:r w:rsidR="00404335">
        <w:rPr>
          <w:rFonts w:ascii="Times New Roman" w:hAnsi="Times New Roman"/>
        </w:rPr>
        <w:t xml:space="preserve">, and each of them, entered into a fraudulent scheme, the purpose of which was to make a loan to Plaintiffs, which Defendants, and each of them, were keenly aware that Plaintiff could not afford, </w:t>
      </w:r>
      <w:r w:rsidR="00404335">
        <w:rPr>
          <w:rFonts w:ascii="Times New Roman" w:hAnsi="Times New Roman"/>
        </w:rPr>
        <w:lastRenderedPageBreak/>
        <w:t>at a cost way above the then prevailing market rate, made loans to Plaintiff and falsely represented to Plaintiff that they could not qualify for any other financing, that Plaintiff could not qualify under any reasonably underwriting guidelines, that such scheme was devised to extract illegal and undisclosed compensation from Plaintiff by virtue of an undisclosed yield spread premium</w:t>
      </w:r>
      <w:r w:rsidR="00404335" w:rsidRPr="00D26AC9">
        <w:rPr>
          <w:rFonts w:ascii="Times New Roman" w:hAnsi="Times New Roman"/>
        </w:rPr>
        <w:t xml:space="preserve"> and </w:t>
      </w:r>
      <w:r w:rsidR="00404335">
        <w:rPr>
          <w:rFonts w:ascii="Times New Roman" w:hAnsi="Times New Roman"/>
        </w:rPr>
        <w:t>which Defendants, and each of them, shared in some presently unknown percentage.</w:t>
      </w:r>
    </w:p>
    <w:p w:rsidR="00404335" w:rsidRDefault="00AB6B38" w:rsidP="003B691A">
      <w:pPr>
        <w:spacing w:line="480" w:lineRule="auto"/>
        <w:rPr>
          <w:rFonts w:ascii="Times New Roman" w:hAnsi="Times New Roman"/>
        </w:rPr>
      </w:pPr>
      <w:r>
        <w:rPr>
          <w:rFonts w:ascii="Times New Roman" w:hAnsi="Times New Roman"/>
        </w:rPr>
        <w:t>38</w:t>
      </w:r>
      <w:r w:rsidR="00404335" w:rsidRPr="00D26AC9">
        <w:rPr>
          <w:rFonts w:ascii="Times New Roman" w:hAnsi="Times New Roman"/>
        </w:rPr>
        <w:t xml:space="preserve">. </w:t>
      </w:r>
      <w:r w:rsidR="004865EC">
        <w:rPr>
          <w:rFonts w:ascii="Times New Roman" w:hAnsi="Times New Roman"/>
        </w:rPr>
        <w:tab/>
      </w:r>
      <w:r w:rsidR="00404335" w:rsidRPr="00D26AC9">
        <w:rPr>
          <w:rFonts w:ascii="Times New Roman" w:hAnsi="Times New Roman"/>
        </w:rPr>
        <w:t xml:space="preserve">That by virtue of the method and manner of Defendants carrying out </w:t>
      </w:r>
      <w:r w:rsidR="00404335">
        <w:rPr>
          <w:rFonts w:ascii="Times New Roman" w:hAnsi="Times New Roman"/>
        </w:rPr>
        <w:t xml:space="preserve">Civil Code section </w:t>
      </w:r>
      <w:r w:rsidR="00A71922">
        <w:rPr>
          <w:rFonts w:ascii="Times New Roman" w:hAnsi="Times New Roman"/>
        </w:rPr>
        <w:t>2923.5 and 2924</w:t>
      </w:r>
      <w:r w:rsidR="00404335">
        <w:rPr>
          <w:rFonts w:ascii="Times New Roman" w:hAnsi="Times New Roman"/>
        </w:rPr>
        <w:t xml:space="preserve"> et seq., the foreclosure of the Subject Property is void ab initio as a matter of law.</w:t>
      </w:r>
      <w:r w:rsidR="003B691A">
        <w:rPr>
          <w:rFonts w:ascii="Times New Roman" w:hAnsi="Times New Roman"/>
        </w:rPr>
        <w:t xml:space="preserve">  </w:t>
      </w:r>
      <w:r w:rsidR="00404335">
        <w:rPr>
          <w:rFonts w:ascii="Times New Roman" w:hAnsi="Times New Roman"/>
        </w:rPr>
        <w:t xml:space="preserve">Plaintiff alleges that Defendants, and each of them, are engaged in and continue to engage in violations of California law including but, not limited to: Civil Code section </w:t>
      </w:r>
      <w:r w:rsidR="00A71922">
        <w:rPr>
          <w:rFonts w:ascii="Times New Roman" w:hAnsi="Times New Roman"/>
        </w:rPr>
        <w:t xml:space="preserve"> 2923.5 and 2924</w:t>
      </w:r>
      <w:r w:rsidR="00404335">
        <w:rPr>
          <w:rFonts w:ascii="Times New Roman" w:hAnsi="Times New Roman"/>
        </w:rPr>
        <w:t xml:space="preserve"> et seq. and 2932.5 et seq., and unless restrained will continue to engage in such misconduct, and that a public benefit necessitates that Defendants be restrained from such conduct in the future.</w:t>
      </w:r>
    </w:p>
    <w:p w:rsidR="004865EC" w:rsidRDefault="004865EC" w:rsidP="004865EC">
      <w:pPr>
        <w:spacing w:line="480" w:lineRule="auto"/>
        <w:rPr>
          <w:rFonts w:ascii="Times New Roman" w:hAnsi="Times New Roman"/>
        </w:rPr>
      </w:pPr>
    </w:p>
    <w:p w:rsidR="00915E4B" w:rsidRDefault="00915E4B" w:rsidP="004865EC">
      <w:pPr>
        <w:spacing w:line="480" w:lineRule="auto"/>
        <w:rPr>
          <w:rFonts w:ascii="Times New Roman" w:hAnsi="Times New Roman"/>
        </w:rPr>
      </w:pPr>
    </w:p>
    <w:p w:rsidR="00915E4B" w:rsidRPr="00915E4B" w:rsidRDefault="00915E4B" w:rsidP="00915E4B">
      <w:pPr>
        <w:spacing w:line="480" w:lineRule="auto"/>
        <w:jc w:val="center"/>
        <w:rPr>
          <w:rFonts w:ascii="Times New Roman" w:hAnsi="Times New Roman"/>
          <w:b/>
        </w:rPr>
      </w:pPr>
      <w:r>
        <w:rPr>
          <w:rFonts w:ascii="Times New Roman" w:hAnsi="Times New Roman"/>
          <w:b/>
        </w:rPr>
        <w:t>II.</w:t>
      </w:r>
    </w:p>
    <w:p w:rsidR="00404335" w:rsidRPr="00925BB2" w:rsidRDefault="00404335" w:rsidP="00404335">
      <w:pPr>
        <w:spacing w:line="240" w:lineRule="exact"/>
        <w:jc w:val="center"/>
        <w:rPr>
          <w:rFonts w:ascii="Times New Roman" w:hAnsi="Times New Roman"/>
          <w:b/>
          <w:u w:val="single"/>
        </w:rPr>
      </w:pPr>
      <w:r w:rsidRPr="00925BB2">
        <w:rPr>
          <w:rFonts w:ascii="Times New Roman" w:hAnsi="Times New Roman"/>
          <w:b/>
          <w:u w:val="single"/>
        </w:rPr>
        <w:t>CALIFORNIA LEGISLATURE FINDINGS</w:t>
      </w:r>
    </w:p>
    <w:p w:rsidR="00404335" w:rsidRPr="00925BB2" w:rsidRDefault="00404335" w:rsidP="00404335">
      <w:pPr>
        <w:spacing w:line="240" w:lineRule="exact"/>
        <w:jc w:val="center"/>
        <w:rPr>
          <w:rFonts w:ascii="Times New Roman" w:hAnsi="Times New Roman"/>
          <w:b/>
          <w:u w:val="single"/>
        </w:rPr>
      </w:pPr>
    </w:p>
    <w:p w:rsidR="00404335" w:rsidRPr="00925BB2" w:rsidRDefault="00AB6B38" w:rsidP="004865EC">
      <w:pPr>
        <w:spacing w:line="480" w:lineRule="auto"/>
        <w:ind w:firstLine="720"/>
        <w:jc w:val="both"/>
        <w:rPr>
          <w:rFonts w:ascii="Times New Roman" w:hAnsi="Times New Roman"/>
        </w:rPr>
      </w:pPr>
      <w:r>
        <w:rPr>
          <w:rFonts w:ascii="Times New Roman" w:hAnsi="Times New Roman"/>
        </w:rPr>
        <w:t>39</w:t>
      </w:r>
      <w:r w:rsidR="00404335" w:rsidRPr="00925BB2">
        <w:rPr>
          <w:rFonts w:ascii="Times New Roman" w:hAnsi="Times New Roman"/>
        </w:rPr>
        <w:t>.</w:t>
      </w:r>
      <w:r w:rsidR="00404335" w:rsidRPr="00925BB2">
        <w:rPr>
          <w:rFonts w:ascii="Times New Roman" w:hAnsi="Times New Roman"/>
        </w:rPr>
        <w:tab/>
        <w:t xml:space="preserve">Recently, the California Legislature </w:t>
      </w:r>
      <w:r w:rsidR="00404335" w:rsidRPr="00925BB2">
        <w:rPr>
          <w:rFonts w:ascii="Times New Roman" w:hAnsi="Times New Roman"/>
          <w:b/>
        </w:rPr>
        <w:t>found and declared</w:t>
      </w:r>
      <w:r w:rsidR="00404335" w:rsidRPr="00925BB2">
        <w:rPr>
          <w:rFonts w:ascii="Times New Roman" w:hAnsi="Times New Roman"/>
        </w:rPr>
        <w:t xml:space="preserve"> the following in enacting </w:t>
      </w:r>
      <w:r w:rsidR="00404335" w:rsidRPr="00925BB2">
        <w:rPr>
          <w:rFonts w:ascii="Times New Roman" w:hAnsi="Times New Roman"/>
          <w:i/>
        </w:rPr>
        <w:t xml:space="preserve">California Civil Code 2923.6 </w:t>
      </w:r>
      <w:r w:rsidR="00404335" w:rsidRPr="00925BB2">
        <w:rPr>
          <w:rFonts w:ascii="Times New Roman" w:hAnsi="Times New Roman"/>
        </w:rPr>
        <w:t>on July 8, 2008:</w:t>
      </w:r>
    </w:p>
    <w:p w:rsidR="00404335" w:rsidRPr="00925BB2" w:rsidRDefault="00404335" w:rsidP="00404335">
      <w:pPr>
        <w:jc w:val="both"/>
        <w:rPr>
          <w:rFonts w:ascii="Times New Roman" w:hAnsi="Times New Roman"/>
          <w:i/>
          <w:iCs/>
        </w:rPr>
      </w:pPr>
    </w:p>
    <w:p w:rsidR="00404335" w:rsidRPr="00925BB2" w:rsidRDefault="00404335" w:rsidP="00404335">
      <w:pPr>
        <w:ind w:left="1440"/>
        <w:jc w:val="both"/>
        <w:rPr>
          <w:rFonts w:ascii="Times New Roman" w:hAnsi="Times New Roman"/>
          <w:i/>
          <w:iCs/>
        </w:rPr>
      </w:pPr>
      <w:r w:rsidRPr="00925BB2">
        <w:rPr>
          <w:rFonts w:ascii="Times New Roman" w:hAnsi="Times New Roman"/>
          <w:i/>
          <w:iCs/>
        </w:rPr>
        <w:t>(a)</w:t>
      </w:r>
      <w:r w:rsidRPr="00925BB2">
        <w:rPr>
          <w:rFonts w:ascii="Times New Roman" w:hAnsi="Times New Roman"/>
          <w:i/>
          <w:iCs/>
        </w:rPr>
        <w:tab/>
        <w:t>California is facing an unprecedented threat to its state economy because of skyrocketing residential property foreclosure rates in California. Residential property foreclosures</w:t>
      </w:r>
      <w:r w:rsidRPr="00925BB2">
        <w:rPr>
          <w:rFonts w:ascii="Times New Roman" w:hAnsi="Times New Roman"/>
        </w:rPr>
        <w:t xml:space="preserve"> i</w:t>
      </w:r>
      <w:r w:rsidRPr="00925BB2">
        <w:rPr>
          <w:rFonts w:ascii="Times New Roman" w:hAnsi="Times New Roman"/>
          <w:i/>
          <w:iCs/>
        </w:rPr>
        <w:t xml:space="preserve">ncreased sevenfold from 2006 to 2007, in 2007, more than 84,375 properties were lost to foreclosure in California, and </w:t>
      </w:r>
      <w:r w:rsidRPr="00925BB2">
        <w:rPr>
          <w:rFonts w:ascii="Times New Roman" w:hAnsi="Times New Roman"/>
        </w:rPr>
        <w:t xml:space="preserve">254,824 </w:t>
      </w:r>
      <w:r w:rsidRPr="00925BB2">
        <w:rPr>
          <w:rFonts w:ascii="Times New Roman" w:hAnsi="Times New Roman"/>
          <w:i/>
          <w:iCs/>
        </w:rPr>
        <w:t>loans went into default, the first step in the foreclosure process.</w:t>
      </w:r>
    </w:p>
    <w:p w:rsidR="00404335" w:rsidRPr="00925BB2" w:rsidRDefault="00404335" w:rsidP="00404335">
      <w:pPr>
        <w:rPr>
          <w:rFonts w:ascii="Times New Roman" w:hAnsi="Times New Roman"/>
          <w:i/>
          <w:iCs/>
        </w:rPr>
      </w:pPr>
      <w:r w:rsidRPr="00925BB2">
        <w:rPr>
          <w:rFonts w:ascii="Times New Roman" w:hAnsi="Times New Roman"/>
          <w:i/>
          <w:iCs/>
        </w:rPr>
        <w:t xml:space="preserve"> </w:t>
      </w:r>
    </w:p>
    <w:p w:rsidR="00EA2FC8" w:rsidRPr="00AB6B38" w:rsidRDefault="00404335" w:rsidP="00AB6B38">
      <w:pPr>
        <w:ind w:left="1440"/>
        <w:jc w:val="both"/>
        <w:rPr>
          <w:rFonts w:ascii="Times New Roman" w:hAnsi="Times New Roman"/>
        </w:rPr>
      </w:pPr>
      <w:r w:rsidRPr="00925BB2">
        <w:rPr>
          <w:rFonts w:ascii="Times New Roman" w:hAnsi="Times New Roman"/>
          <w:i/>
          <w:iCs/>
        </w:rPr>
        <w:t xml:space="preserve">(b) </w:t>
      </w:r>
      <w:r w:rsidRPr="00925BB2">
        <w:rPr>
          <w:rFonts w:ascii="Times New Roman" w:hAnsi="Times New Roman"/>
          <w:i/>
          <w:iCs/>
        </w:rPr>
        <w:tab/>
        <w:t>High foreclosure rates have adversely affected property values in California, and will have even greater adverse consequences as foreclosure rates continue to rise. According to statistics released by the HOPE NOW Alliance the number of completed Californi</w:t>
      </w:r>
      <w:r w:rsidR="00336C03">
        <w:rPr>
          <w:rFonts w:ascii="Times New Roman" w:hAnsi="Times New Roman"/>
          <w:i/>
          <w:iCs/>
        </w:rPr>
        <w:t>a foreclosure sales in200'7</w:t>
      </w:r>
      <w:r w:rsidRPr="00925BB2">
        <w:rPr>
          <w:rFonts w:ascii="Times New Roman" w:hAnsi="Times New Roman"/>
          <w:i/>
          <w:iCs/>
        </w:rPr>
        <w:t xml:space="preserve"> increased almost threefold from </w:t>
      </w:r>
      <w:r w:rsidR="00336C03">
        <w:rPr>
          <w:rFonts w:ascii="Times New Roman" w:hAnsi="Times New Roman"/>
          <w:i/>
          <w:iCs/>
        </w:rPr>
        <w:t>2002</w:t>
      </w:r>
      <w:r w:rsidRPr="00925BB2">
        <w:rPr>
          <w:rFonts w:ascii="Times New Roman" w:hAnsi="Times New Roman"/>
          <w:i/>
          <w:iCs/>
        </w:rPr>
        <w:t xml:space="preserve"> in the first quarter </w:t>
      </w:r>
      <w:r w:rsidRPr="00925BB2">
        <w:rPr>
          <w:rFonts w:ascii="Times New Roman" w:hAnsi="Times New Roman"/>
          <w:i/>
        </w:rPr>
        <w:t>to 5574</w:t>
      </w:r>
      <w:r w:rsidRPr="00925BB2">
        <w:rPr>
          <w:rFonts w:ascii="Times New Roman" w:hAnsi="Times New Roman"/>
        </w:rPr>
        <w:t xml:space="preserve"> </w:t>
      </w:r>
      <w:r w:rsidRPr="00925BB2">
        <w:rPr>
          <w:rFonts w:ascii="Times New Roman" w:hAnsi="Times New Roman"/>
          <w:i/>
          <w:iCs/>
        </w:rPr>
        <w:t xml:space="preserve">in the fourth quarter of that year. Those same statistics report that 10,556 </w:t>
      </w:r>
      <w:r w:rsidRPr="00925BB2">
        <w:rPr>
          <w:rFonts w:ascii="Times New Roman" w:eastAsia="HiddenHorzOCR" w:hAnsi="Times New Roman"/>
          <w:i/>
        </w:rPr>
        <w:t xml:space="preserve">foreclosure </w:t>
      </w:r>
      <w:r w:rsidRPr="00925BB2">
        <w:rPr>
          <w:rFonts w:ascii="Times New Roman" w:hAnsi="Times New Roman"/>
          <w:i/>
          <w:iCs/>
        </w:rPr>
        <w:t xml:space="preserve">sales, almost double the number for the prior quarter, were completed just in the month of January 2008. </w:t>
      </w:r>
      <w:r w:rsidRPr="00925BB2">
        <w:rPr>
          <w:rFonts w:ascii="Times New Roman" w:hAnsi="Times New Roman"/>
          <w:i/>
          <w:iCs/>
        </w:rPr>
        <w:lastRenderedPageBreak/>
        <w:t xml:space="preserve">More foreclosures means less money for schools, public safety, and other key services. </w:t>
      </w:r>
    </w:p>
    <w:p w:rsidR="00EA2FC8" w:rsidRPr="00925BB2" w:rsidRDefault="00EA2FC8" w:rsidP="00404335">
      <w:pPr>
        <w:rPr>
          <w:rFonts w:ascii="Times New Roman" w:hAnsi="Times New Roman"/>
          <w:i/>
          <w:iCs/>
        </w:rPr>
      </w:pPr>
    </w:p>
    <w:p w:rsidR="00404335" w:rsidRPr="00925BB2" w:rsidRDefault="00404335" w:rsidP="00404335">
      <w:pPr>
        <w:ind w:left="1440"/>
        <w:jc w:val="both"/>
        <w:rPr>
          <w:rFonts w:ascii="Times New Roman" w:hAnsi="Times New Roman"/>
        </w:rPr>
      </w:pPr>
      <w:r w:rsidRPr="00925BB2">
        <w:rPr>
          <w:rFonts w:ascii="Times New Roman" w:hAnsi="Times New Roman"/>
          <w:i/>
          <w:iCs/>
        </w:rPr>
        <w:t xml:space="preserve">(c) </w:t>
      </w:r>
      <w:r w:rsidRPr="00925BB2">
        <w:rPr>
          <w:rFonts w:ascii="Times New Roman" w:hAnsi="Times New Roman"/>
          <w:i/>
          <w:iCs/>
        </w:rPr>
        <w:tab/>
        <w:t xml:space="preserve">Under specified circumstances, mortgage lenders and servicers are authorized under their pooling and servicing agreements </w:t>
      </w:r>
      <w:r w:rsidRPr="00925BB2">
        <w:rPr>
          <w:rFonts w:ascii="Times New Roman" w:hAnsi="Times New Roman"/>
          <w:i/>
        </w:rPr>
        <w:t>to</w:t>
      </w:r>
      <w:r w:rsidRPr="00925BB2">
        <w:rPr>
          <w:rFonts w:ascii="Times New Roman" w:hAnsi="Times New Roman"/>
        </w:rPr>
        <w:t xml:space="preserve"> </w:t>
      </w:r>
      <w:r w:rsidRPr="00925BB2">
        <w:rPr>
          <w:rFonts w:ascii="Times New Roman" w:hAnsi="Times New Roman"/>
          <w:i/>
          <w:iCs/>
        </w:rPr>
        <w:t xml:space="preserve">modify mortgage loans when the modification is in the best interest of investors. Generally, that modification may be deemed to be in the best interest of investors when the net present value of the income stream of the modified loan is greater than the amount that would be recovered through the disposition of the real property security through a foreclosure sale. </w:t>
      </w:r>
    </w:p>
    <w:p w:rsidR="00404335" w:rsidRPr="00925BB2" w:rsidRDefault="00404335" w:rsidP="00404335">
      <w:pPr>
        <w:jc w:val="both"/>
        <w:rPr>
          <w:rFonts w:ascii="Times New Roman" w:hAnsi="Times New Roman"/>
          <w:i/>
          <w:iCs/>
        </w:rPr>
      </w:pPr>
    </w:p>
    <w:p w:rsidR="00404335" w:rsidRPr="00925BB2" w:rsidRDefault="00404335" w:rsidP="00404335">
      <w:pPr>
        <w:ind w:left="1440"/>
        <w:jc w:val="both"/>
        <w:rPr>
          <w:rFonts w:ascii="Times New Roman" w:hAnsi="Times New Roman"/>
          <w:i/>
          <w:iCs/>
        </w:rPr>
      </w:pPr>
      <w:r w:rsidRPr="00925BB2">
        <w:rPr>
          <w:rFonts w:ascii="Times New Roman" w:hAnsi="Times New Roman"/>
          <w:i/>
          <w:iCs/>
        </w:rPr>
        <w:t xml:space="preserve">(d) </w:t>
      </w:r>
      <w:r w:rsidRPr="00925BB2">
        <w:rPr>
          <w:rFonts w:ascii="Times New Roman" w:hAnsi="Times New Roman"/>
          <w:i/>
          <w:iCs/>
        </w:rPr>
        <w:tab/>
        <w:t xml:space="preserve">It is essential </w:t>
      </w:r>
      <w:r w:rsidRPr="00925BB2">
        <w:rPr>
          <w:rFonts w:ascii="Times New Roman" w:hAnsi="Times New Roman"/>
        </w:rPr>
        <w:t xml:space="preserve">to </w:t>
      </w:r>
      <w:r w:rsidRPr="00925BB2">
        <w:rPr>
          <w:rFonts w:ascii="Times New Roman" w:hAnsi="Times New Roman"/>
          <w:i/>
          <w:iCs/>
        </w:rPr>
        <w:t xml:space="preserve">the economic health of California for the </w:t>
      </w:r>
      <w:r w:rsidRPr="00925BB2">
        <w:rPr>
          <w:rFonts w:ascii="Times New Roman" w:eastAsia="HiddenHorzOCR" w:hAnsi="Times New Roman"/>
        </w:rPr>
        <w:t xml:space="preserve">state </w:t>
      </w:r>
      <w:r w:rsidRPr="00925BB2">
        <w:rPr>
          <w:rFonts w:ascii="Times New Roman" w:hAnsi="Times New Roman"/>
          <w:i/>
          <w:iCs/>
        </w:rPr>
        <w:t xml:space="preserve">to ameliorate the deleterious effects on the state economy and local economies and the California housing market that will result from the continued foreclosures of residential properties in unprecedented numbers by modifying the foreclosure process to require mortgagees, beneficiaries, or authorized agents </w:t>
      </w:r>
      <w:r w:rsidRPr="00925BB2">
        <w:rPr>
          <w:rFonts w:ascii="Times New Roman" w:hAnsi="Times New Roman"/>
        </w:rPr>
        <w:t xml:space="preserve">to </w:t>
      </w:r>
      <w:r w:rsidRPr="00925BB2">
        <w:rPr>
          <w:rFonts w:ascii="Times New Roman" w:hAnsi="Times New Roman"/>
          <w:i/>
          <w:iCs/>
        </w:rPr>
        <w:t xml:space="preserve">contact borrowers and explore options that could avoid </w:t>
      </w:r>
      <w:r w:rsidRPr="00925BB2">
        <w:rPr>
          <w:rFonts w:ascii="Times New Roman" w:eastAsia="HiddenHorzOCR" w:hAnsi="Times New Roman"/>
          <w:i/>
        </w:rPr>
        <w:t>foreclosure.</w:t>
      </w:r>
      <w:r w:rsidRPr="00925BB2">
        <w:rPr>
          <w:rFonts w:ascii="Times New Roman" w:eastAsia="HiddenHorzOCR" w:hAnsi="Times New Roman"/>
        </w:rPr>
        <w:t xml:space="preserve"> </w:t>
      </w:r>
      <w:r w:rsidRPr="00925BB2">
        <w:rPr>
          <w:rFonts w:ascii="Times New Roman" w:hAnsi="Times New Roman"/>
          <w:i/>
          <w:iCs/>
        </w:rPr>
        <w:t xml:space="preserve">These Changes in accessing the state's foreclosure process are essential to ensure that the process does not exacerbate the current crisis by adding more foreclosures to the glut of foreclosed properties already on the market when a </w:t>
      </w:r>
      <w:r w:rsidRPr="00925BB2">
        <w:rPr>
          <w:rFonts w:ascii="Times New Roman" w:hAnsi="Times New Roman"/>
        </w:rPr>
        <w:t xml:space="preserve"> </w:t>
      </w:r>
      <w:r w:rsidRPr="00925BB2">
        <w:rPr>
          <w:rFonts w:ascii="Times New Roman" w:hAnsi="Times New Roman"/>
          <w:i/>
          <w:iCs/>
        </w:rPr>
        <w:t>foreclosure could have been avoided. Those additional foreclosures will further destabilize the housing market with significant, corresponding deleterious effects on the local and state economy.</w:t>
      </w:r>
    </w:p>
    <w:p w:rsidR="00404335" w:rsidRPr="00925BB2" w:rsidRDefault="00404335" w:rsidP="00404335">
      <w:pPr>
        <w:spacing w:line="240" w:lineRule="exact"/>
        <w:rPr>
          <w:rFonts w:ascii="Times New Roman" w:hAnsi="Times New Roman"/>
        </w:rPr>
      </w:pPr>
    </w:p>
    <w:p w:rsidR="00915E4B" w:rsidRDefault="00404335" w:rsidP="00404335">
      <w:pPr>
        <w:ind w:left="1440"/>
        <w:jc w:val="both"/>
        <w:rPr>
          <w:rFonts w:ascii="Times New Roman" w:hAnsi="Times New Roman"/>
          <w:i/>
        </w:rPr>
      </w:pPr>
      <w:r w:rsidRPr="00925BB2">
        <w:rPr>
          <w:rFonts w:ascii="Times New Roman" w:hAnsi="Times New Roman"/>
          <w:i/>
        </w:rPr>
        <w:t>(e)</w:t>
      </w:r>
      <w:r w:rsidRPr="00925BB2">
        <w:rPr>
          <w:rFonts w:ascii="Times New Roman" w:hAnsi="Times New Roman"/>
          <w:i/>
        </w:rPr>
        <w:tab/>
        <w:t xml:space="preserve">According to a survey released by the Federal Home Loan Mortgage Corporation (Freddie Mac) on January 31, 2008, 57 percent of the nation’s late-paying borrowers do not know their lenders may offer alternative to help them </w:t>
      </w:r>
    </w:p>
    <w:p w:rsidR="00915E4B" w:rsidRDefault="00915E4B" w:rsidP="00404335">
      <w:pPr>
        <w:ind w:left="1440"/>
        <w:jc w:val="both"/>
        <w:rPr>
          <w:rFonts w:ascii="Times New Roman" w:hAnsi="Times New Roman"/>
          <w:i/>
        </w:rPr>
      </w:pPr>
    </w:p>
    <w:p w:rsidR="00915E4B" w:rsidRDefault="00915E4B" w:rsidP="00404335">
      <w:pPr>
        <w:ind w:left="1440"/>
        <w:jc w:val="both"/>
        <w:rPr>
          <w:rFonts w:ascii="Times New Roman" w:hAnsi="Times New Roman"/>
          <w:i/>
        </w:rPr>
      </w:pPr>
    </w:p>
    <w:p w:rsidR="00404335" w:rsidRPr="00925BB2" w:rsidRDefault="00404335" w:rsidP="00404335">
      <w:pPr>
        <w:ind w:left="1440"/>
        <w:jc w:val="both"/>
        <w:rPr>
          <w:rFonts w:ascii="Times New Roman" w:hAnsi="Times New Roman"/>
          <w:i/>
        </w:rPr>
      </w:pPr>
      <w:r w:rsidRPr="00925BB2">
        <w:rPr>
          <w:rFonts w:ascii="Times New Roman" w:hAnsi="Times New Roman"/>
          <w:i/>
        </w:rPr>
        <w:t>avoid foreclosure.</w:t>
      </w:r>
    </w:p>
    <w:p w:rsidR="00404335" w:rsidRPr="00925BB2" w:rsidRDefault="00404335" w:rsidP="00404335">
      <w:pPr>
        <w:ind w:left="720"/>
        <w:jc w:val="both"/>
        <w:rPr>
          <w:rFonts w:ascii="Times New Roman" w:hAnsi="Times New Roman"/>
          <w:i/>
        </w:rPr>
      </w:pPr>
    </w:p>
    <w:p w:rsidR="00404335" w:rsidRPr="00925BB2" w:rsidRDefault="00404335" w:rsidP="00404335">
      <w:pPr>
        <w:ind w:left="1440"/>
        <w:jc w:val="both"/>
        <w:rPr>
          <w:rFonts w:ascii="Times New Roman" w:hAnsi="Times New Roman"/>
          <w:i/>
        </w:rPr>
      </w:pPr>
      <w:r w:rsidRPr="00925BB2">
        <w:rPr>
          <w:rFonts w:ascii="Times New Roman" w:hAnsi="Times New Roman"/>
          <w:i/>
        </w:rPr>
        <w:t>(f)</w:t>
      </w:r>
      <w:r w:rsidRPr="00925BB2">
        <w:rPr>
          <w:rFonts w:ascii="Times New Roman" w:hAnsi="Times New Roman"/>
          <w:i/>
        </w:rPr>
        <w:tab/>
        <w:t>As reflected in recent government and industry-led efforts to help troubled borrowers, the mortgage foreclosure crisis impacts borrowers not only in nontraditional loans, but also many borrowers in conventional loans.</w:t>
      </w:r>
    </w:p>
    <w:p w:rsidR="00404335" w:rsidRPr="00925BB2" w:rsidRDefault="00404335" w:rsidP="00404335">
      <w:pPr>
        <w:ind w:left="720"/>
        <w:jc w:val="both"/>
        <w:rPr>
          <w:rFonts w:ascii="Times New Roman" w:hAnsi="Times New Roman"/>
          <w:i/>
        </w:rPr>
      </w:pPr>
    </w:p>
    <w:p w:rsidR="00404335" w:rsidRPr="00925BB2" w:rsidRDefault="00404335" w:rsidP="00404335">
      <w:pPr>
        <w:ind w:left="1440"/>
        <w:jc w:val="both"/>
        <w:rPr>
          <w:rFonts w:ascii="Times New Roman" w:hAnsi="Times New Roman"/>
          <w:i/>
          <w:iCs/>
        </w:rPr>
      </w:pPr>
      <w:r w:rsidRPr="00925BB2">
        <w:rPr>
          <w:rFonts w:ascii="Times New Roman" w:hAnsi="Times New Roman"/>
          <w:i/>
          <w:iCs/>
        </w:rPr>
        <w:t xml:space="preserve">(g) </w:t>
      </w:r>
      <w:r w:rsidRPr="00925BB2">
        <w:rPr>
          <w:rFonts w:ascii="Times New Roman" w:hAnsi="Times New Roman"/>
          <w:i/>
          <w:iCs/>
        </w:rPr>
        <w:tab/>
        <w:t>This act is necessary to avoid unnecessary foreclosures of residential properties and thereby provide stability to California's statewide and regional economies and housing market by requiring early contact</w:t>
      </w:r>
      <w:r w:rsidRPr="00925BB2">
        <w:rPr>
          <w:rFonts w:ascii="Times New Roman" w:eastAsia="HiddenHorzOCR" w:hAnsi="Times New Roman"/>
        </w:rPr>
        <w:t xml:space="preserve"> </w:t>
      </w:r>
      <w:r w:rsidRPr="00925BB2">
        <w:rPr>
          <w:rFonts w:ascii="Times New Roman" w:hAnsi="Times New Roman"/>
          <w:i/>
          <w:iCs/>
        </w:rPr>
        <w:t>and communications between mortgagees, beneficiaries, or authorized agents</w:t>
      </w:r>
      <w:r w:rsidRPr="00925BB2">
        <w:rPr>
          <w:rFonts w:ascii="Times New Roman" w:eastAsia="HiddenHorzOCR" w:hAnsi="Times New Roman"/>
        </w:rPr>
        <w:t xml:space="preserve"> </w:t>
      </w:r>
      <w:r w:rsidRPr="00925BB2">
        <w:rPr>
          <w:rFonts w:ascii="Times New Roman" w:hAnsi="Times New Roman"/>
          <w:i/>
          <w:iCs/>
        </w:rPr>
        <w:t>and specified borrowers to explore options that could avoid foreclosure and by facilitating the modification or restructuring of loans in appropriate circumstances.</w:t>
      </w:r>
    </w:p>
    <w:p w:rsidR="00404335" w:rsidRPr="00925BB2" w:rsidRDefault="00404335" w:rsidP="00404335">
      <w:pPr>
        <w:ind w:left="720"/>
        <w:jc w:val="both"/>
        <w:rPr>
          <w:rFonts w:ascii="Times New Roman" w:hAnsi="Times New Roman"/>
          <w:i/>
          <w:iCs/>
        </w:rPr>
      </w:pPr>
    </w:p>
    <w:p w:rsidR="00404335" w:rsidRDefault="00AB6B38" w:rsidP="00404335">
      <w:pPr>
        <w:spacing w:line="480" w:lineRule="auto"/>
        <w:ind w:firstLine="720"/>
        <w:jc w:val="both"/>
        <w:rPr>
          <w:rFonts w:ascii="Times New Roman" w:hAnsi="Times New Roman"/>
        </w:rPr>
      </w:pPr>
      <w:r>
        <w:rPr>
          <w:rFonts w:ascii="Times New Roman" w:hAnsi="Times New Roman"/>
          <w:iCs/>
        </w:rPr>
        <w:t>40</w:t>
      </w:r>
      <w:r w:rsidR="00404335" w:rsidRPr="00925BB2">
        <w:rPr>
          <w:rFonts w:ascii="Times New Roman" w:hAnsi="Times New Roman"/>
          <w:iCs/>
        </w:rPr>
        <w:t>.</w:t>
      </w:r>
      <w:r w:rsidR="00404335" w:rsidRPr="00925BB2">
        <w:rPr>
          <w:rFonts w:ascii="Times New Roman" w:hAnsi="Times New Roman"/>
          <w:i/>
          <w:iCs/>
        </w:rPr>
        <w:tab/>
        <w:t>“Operation Malicious Mortgage’ is a nationwide operation coordinated by the U.S. Department of Justice and the FBI to identify, arrest, and prosecute mortgage fraud violators.”</w:t>
      </w:r>
      <w:r w:rsidR="00404335" w:rsidRPr="00925BB2">
        <w:rPr>
          <w:rFonts w:ascii="Times New Roman" w:hAnsi="Times New Roman"/>
          <w:iCs/>
        </w:rPr>
        <w:t xml:space="preserve"> </w:t>
      </w:r>
      <w:r w:rsidR="00404335" w:rsidRPr="00925BB2">
        <w:rPr>
          <w:rFonts w:ascii="Times New Roman" w:hAnsi="Times New Roman"/>
        </w:rPr>
        <w:t xml:space="preserve">San Diego Union Tribune, June 19, 2008.  </w:t>
      </w:r>
      <w:r w:rsidR="00404335" w:rsidRPr="00925BB2">
        <w:rPr>
          <w:rFonts w:ascii="Times New Roman" w:hAnsi="Times New Roman"/>
          <w:iCs/>
        </w:rPr>
        <w:t xml:space="preserve">As </w:t>
      </w:r>
      <w:r w:rsidR="00404335" w:rsidRPr="00925BB2">
        <w:rPr>
          <w:rFonts w:ascii="Times New Roman" w:hAnsi="Times New Roman"/>
        </w:rPr>
        <w:t xml:space="preserve">shown below, Plaintiffs were </w:t>
      </w:r>
      <w:r w:rsidR="00404335" w:rsidRPr="00925BB2">
        <w:rPr>
          <w:rFonts w:ascii="Times New Roman" w:eastAsia="HiddenHorzOCR" w:hAnsi="Times New Roman"/>
        </w:rPr>
        <w:t xml:space="preserve">victims </w:t>
      </w:r>
      <w:r w:rsidR="00404335" w:rsidRPr="00925BB2">
        <w:rPr>
          <w:rFonts w:ascii="Times New Roman" w:hAnsi="Times New Roman"/>
        </w:rPr>
        <w:t>of such mortgage fraud.</w:t>
      </w:r>
    </w:p>
    <w:p w:rsidR="00EA2FC8" w:rsidRDefault="00EA2FC8" w:rsidP="00404335">
      <w:pPr>
        <w:spacing w:line="480" w:lineRule="auto"/>
        <w:ind w:firstLine="720"/>
        <w:jc w:val="both"/>
        <w:rPr>
          <w:rFonts w:ascii="Times New Roman" w:hAnsi="Times New Roman"/>
        </w:rPr>
      </w:pPr>
    </w:p>
    <w:p w:rsidR="00EA2FC8" w:rsidRPr="00925BB2" w:rsidRDefault="00EA2FC8" w:rsidP="00404335">
      <w:pPr>
        <w:spacing w:line="480" w:lineRule="auto"/>
        <w:ind w:firstLine="720"/>
        <w:jc w:val="both"/>
        <w:rPr>
          <w:rFonts w:ascii="Times New Roman" w:hAnsi="Times New Roman"/>
        </w:rPr>
      </w:pP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41</w:t>
      </w:r>
      <w:r w:rsidR="00404335" w:rsidRPr="00925BB2">
        <w:rPr>
          <w:rFonts w:ascii="Times New Roman" w:hAnsi="Times New Roman"/>
        </w:rPr>
        <w:t>.</w:t>
      </w:r>
      <w:r w:rsidR="00404335" w:rsidRPr="00925BB2">
        <w:rPr>
          <w:rFonts w:ascii="Times New Roman" w:hAnsi="Times New Roman"/>
        </w:rPr>
        <w:tab/>
      </w:r>
      <w:r w:rsidR="00404335" w:rsidRPr="00925BB2">
        <w:rPr>
          <w:rFonts w:ascii="Times New Roman" w:hAnsi="Times New Roman"/>
          <w:i/>
          <w:iCs/>
        </w:rPr>
        <w:t xml:space="preserve">"Home ownership is </w:t>
      </w:r>
      <w:r w:rsidR="00404335" w:rsidRPr="00925BB2">
        <w:rPr>
          <w:rFonts w:ascii="Times New Roman" w:eastAsia="HiddenHorzOCR" w:hAnsi="Times New Roman"/>
          <w:i/>
        </w:rPr>
        <w:t>the</w:t>
      </w:r>
      <w:r w:rsidR="00404335" w:rsidRPr="00925BB2">
        <w:rPr>
          <w:rFonts w:ascii="Times New Roman" w:eastAsia="HiddenHorzOCR" w:hAnsi="Times New Roman"/>
        </w:rPr>
        <w:t xml:space="preserve"> </w:t>
      </w:r>
      <w:r w:rsidR="00404335" w:rsidRPr="00925BB2">
        <w:rPr>
          <w:rFonts w:ascii="Times New Roman" w:hAnsi="Times New Roman"/>
          <w:i/>
          <w:iCs/>
        </w:rPr>
        <w:t xml:space="preserve">foundation of the American Dream.  Dangerous mortgages have put millions of families in jeopardy of losing their homes.”  </w:t>
      </w:r>
      <w:r w:rsidR="00404335" w:rsidRPr="00925BB2">
        <w:rPr>
          <w:rFonts w:ascii="Times New Roman" w:hAnsi="Times New Roman"/>
        </w:rPr>
        <w:t xml:space="preserve">CNN Money, December 24, 2007.  The </w:t>
      </w:r>
      <w:r w:rsidR="00404335" w:rsidRPr="00925BB2">
        <w:rPr>
          <w:rFonts w:ascii="Times New Roman" w:eastAsia="HiddenHorzOCR" w:hAnsi="Times New Roman"/>
        </w:rPr>
        <w:t xml:space="preserve">Loan </w:t>
      </w:r>
      <w:r w:rsidR="00404335" w:rsidRPr="00925BB2">
        <w:rPr>
          <w:rFonts w:ascii="Times New Roman" w:hAnsi="Times New Roman"/>
        </w:rPr>
        <w:t>which is the subject of this action to Plaintiff is of such character.</w:t>
      </w: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42</w:t>
      </w:r>
      <w:r w:rsidR="00404335" w:rsidRPr="00925BB2">
        <w:rPr>
          <w:rFonts w:ascii="Times New Roman" w:hAnsi="Times New Roman"/>
        </w:rPr>
        <w:t>.</w:t>
      </w:r>
      <w:r w:rsidR="00404335" w:rsidRPr="00925BB2">
        <w:rPr>
          <w:rFonts w:ascii="Times New Roman" w:hAnsi="Times New Roman"/>
        </w:rPr>
        <w:tab/>
      </w:r>
      <w:r w:rsidR="00404335" w:rsidRPr="00925BB2">
        <w:rPr>
          <w:rFonts w:ascii="Times New Roman" w:hAnsi="Times New Roman"/>
          <w:i/>
          <w:iCs/>
        </w:rPr>
        <w:t xml:space="preserve">"Finding ways to avoid </w:t>
      </w:r>
      <w:r w:rsidR="00404335" w:rsidRPr="00925BB2">
        <w:rPr>
          <w:rFonts w:ascii="Times New Roman" w:eastAsia="HiddenHorzOCR" w:hAnsi="Times New Roman"/>
          <w:i/>
        </w:rPr>
        <w:t>preventable</w:t>
      </w:r>
      <w:r w:rsidR="00404335" w:rsidRPr="00925BB2">
        <w:rPr>
          <w:rFonts w:ascii="Times New Roman" w:eastAsia="HiddenHorzOCR" w:hAnsi="Times New Roman"/>
        </w:rPr>
        <w:t xml:space="preserve"> </w:t>
      </w:r>
      <w:r w:rsidR="00404335" w:rsidRPr="00925BB2">
        <w:rPr>
          <w:rFonts w:ascii="Times New Roman" w:hAnsi="Times New Roman"/>
          <w:i/>
          <w:iCs/>
        </w:rPr>
        <w:t>foreclosures is a</w:t>
      </w:r>
      <w:r w:rsidR="00404335" w:rsidRPr="00925BB2">
        <w:rPr>
          <w:rFonts w:ascii="Times New Roman" w:hAnsi="Times New Roman"/>
        </w:rPr>
        <w:t xml:space="preserve"> </w:t>
      </w:r>
      <w:r w:rsidR="00404335" w:rsidRPr="00925BB2">
        <w:rPr>
          <w:rFonts w:ascii="Times New Roman" w:hAnsi="Times New Roman"/>
          <w:i/>
          <w:iCs/>
        </w:rPr>
        <w:t xml:space="preserve">legitimate and important concern </w:t>
      </w:r>
      <w:r w:rsidR="00404335" w:rsidRPr="00925BB2">
        <w:rPr>
          <w:rFonts w:ascii="Times New Roman" w:hAnsi="Times New Roman"/>
          <w:i/>
        </w:rPr>
        <w:t>of</w:t>
      </w:r>
      <w:r w:rsidR="00404335" w:rsidRPr="00925BB2">
        <w:rPr>
          <w:rFonts w:ascii="Times New Roman" w:hAnsi="Times New Roman"/>
        </w:rPr>
        <w:t xml:space="preserve"> </w:t>
      </w:r>
      <w:r w:rsidR="00404335" w:rsidRPr="00925BB2">
        <w:rPr>
          <w:rFonts w:ascii="Times New Roman" w:hAnsi="Times New Roman"/>
          <w:i/>
          <w:iCs/>
        </w:rPr>
        <w:t xml:space="preserve">public policy. High rates of delinquency and foreclosure can </w:t>
      </w:r>
      <w:r w:rsidR="00404335" w:rsidRPr="00925BB2">
        <w:rPr>
          <w:rFonts w:ascii="Times New Roman" w:eastAsia="HiddenHorzOCR" w:hAnsi="Times New Roman"/>
          <w:i/>
        </w:rPr>
        <w:t>have</w:t>
      </w:r>
      <w:r w:rsidR="00404335" w:rsidRPr="00925BB2">
        <w:rPr>
          <w:rFonts w:ascii="Times New Roman" w:eastAsia="HiddenHorzOCR" w:hAnsi="Times New Roman"/>
        </w:rPr>
        <w:t xml:space="preserve"> </w:t>
      </w:r>
      <w:r w:rsidR="00404335" w:rsidRPr="00925BB2">
        <w:rPr>
          <w:rFonts w:ascii="Times New Roman" w:hAnsi="Times New Roman"/>
          <w:i/>
          <w:iCs/>
        </w:rPr>
        <w:t>substantial spillover effects on the housing market, the financial markets and the broader economy. Therefore, doing what we, can to avoid preventable foreclosures is not just in the interest of the lenders and borrowers.</w:t>
      </w:r>
      <w:r w:rsidR="00404335" w:rsidRPr="00925BB2">
        <w:rPr>
          <w:rFonts w:ascii="Times New Roman" w:hAnsi="Times New Roman"/>
        </w:rPr>
        <w:t xml:space="preserve"> </w:t>
      </w:r>
      <w:r w:rsidR="00404335" w:rsidRPr="00925BB2">
        <w:rPr>
          <w:rFonts w:ascii="Times New Roman" w:hAnsi="Times New Roman"/>
          <w:i/>
          <w:iCs/>
        </w:rPr>
        <w:t xml:space="preserve">It's in everybody's best interest." </w:t>
      </w:r>
      <w:r w:rsidR="00404335" w:rsidRPr="00925BB2">
        <w:rPr>
          <w:rFonts w:ascii="Times New Roman" w:hAnsi="Times New Roman"/>
        </w:rPr>
        <w:t xml:space="preserve">Ben Bernanke, Federal Reserve Chairman, May 9, 2008.  Plaintiff alleges that Defendants had the duty to </w:t>
      </w:r>
      <w:r w:rsidR="00404335" w:rsidRPr="00925BB2">
        <w:rPr>
          <w:rFonts w:ascii="Times New Roman" w:eastAsia="HiddenHorzOCR" w:hAnsi="Times New Roman"/>
        </w:rPr>
        <w:t xml:space="preserve">prevent </w:t>
      </w:r>
      <w:r w:rsidR="00404335" w:rsidRPr="00925BB2">
        <w:rPr>
          <w:rFonts w:ascii="Times New Roman" w:hAnsi="Times New Roman"/>
        </w:rPr>
        <w:t>such foreclosure, but failed to so act.</w:t>
      </w: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43</w:t>
      </w:r>
      <w:r w:rsidR="00404335" w:rsidRPr="00925BB2">
        <w:rPr>
          <w:rFonts w:ascii="Times New Roman" w:hAnsi="Times New Roman"/>
        </w:rPr>
        <w:t xml:space="preserve">.  </w:t>
      </w:r>
      <w:r w:rsidR="00404335" w:rsidRPr="00925BB2">
        <w:rPr>
          <w:rFonts w:ascii="Times New Roman" w:hAnsi="Times New Roman"/>
        </w:rPr>
        <w:tab/>
      </w:r>
      <w:r w:rsidR="00404335" w:rsidRPr="00925BB2">
        <w:rPr>
          <w:rFonts w:ascii="Times New Roman" w:hAnsi="Times New Roman"/>
          <w:i/>
          <w:iCs/>
        </w:rPr>
        <w:t xml:space="preserve">"Most of these homeowners could avoid foreclosure if present loan holders would modify the existing loans by lowering the interest rate and making it fixed, capitalizing the arrearages, and forgiving a portion of the loan.  The result would benefit lenders, homeowners, and their communities.”  </w:t>
      </w:r>
      <w:r w:rsidR="00404335" w:rsidRPr="00925BB2">
        <w:rPr>
          <w:rFonts w:ascii="Times New Roman" w:hAnsi="Times New Roman"/>
        </w:rPr>
        <w:t>CNN Money, id.</w:t>
      </w:r>
    </w:p>
    <w:p w:rsidR="004865EC" w:rsidRDefault="00404335" w:rsidP="00404335">
      <w:pPr>
        <w:spacing w:line="480" w:lineRule="auto"/>
        <w:jc w:val="both"/>
        <w:rPr>
          <w:rFonts w:ascii="Times New Roman" w:hAnsi="Times New Roman"/>
        </w:rPr>
      </w:pPr>
      <w:r w:rsidRPr="00925BB2">
        <w:rPr>
          <w:rFonts w:ascii="Times New Roman" w:hAnsi="Times New Roman"/>
        </w:rPr>
        <w:tab/>
      </w:r>
      <w:r w:rsidR="00AB6B38">
        <w:rPr>
          <w:rFonts w:ascii="Times New Roman" w:hAnsi="Times New Roman"/>
        </w:rPr>
        <w:t>44</w:t>
      </w:r>
      <w:r w:rsidRPr="00925BB2">
        <w:rPr>
          <w:rFonts w:ascii="Times New Roman" w:hAnsi="Times New Roman"/>
        </w:rPr>
        <w:t xml:space="preserve">.  </w:t>
      </w:r>
      <w:r w:rsidRPr="00925BB2">
        <w:rPr>
          <w:rFonts w:ascii="Times New Roman" w:hAnsi="Times New Roman"/>
        </w:rPr>
        <w:tab/>
        <w:t xml:space="preserve">On behalf of President Bush, Secretary Paulson has encouraged lenders to voluntarily freeze interest rates on adjustable-rate mortgages.  Mark Zandl, chief economist for </w:t>
      </w:r>
    </w:p>
    <w:p w:rsidR="00404335" w:rsidRPr="00925BB2" w:rsidRDefault="00404335" w:rsidP="00404335">
      <w:pPr>
        <w:spacing w:line="480" w:lineRule="auto"/>
        <w:jc w:val="both"/>
        <w:rPr>
          <w:rFonts w:ascii="Times New Roman" w:hAnsi="Times New Roman"/>
        </w:rPr>
      </w:pPr>
      <w:r w:rsidRPr="00925BB2">
        <w:rPr>
          <w:rFonts w:ascii="Times New Roman" w:hAnsi="Times New Roman"/>
        </w:rPr>
        <w:t xml:space="preserve">Mood’s commented, </w:t>
      </w:r>
      <w:r w:rsidRPr="00925BB2">
        <w:rPr>
          <w:rFonts w:ascii="Times New Roman" w:hAnsi="Times New Roman"/>
          <w:i/>
        </w:rPr>
        <w:t xml:space="preserve">“There is no stick in the plan.  There are a significant number of investors who would rather see homeowners default and go into foreclosure.”  </w:t>
      </w:r>
      <w:r w:rsidRPr="00925BB2">
        <w:rPr>
          <w:rFonts w:ascii="Times New Roman" w:hAnsi="Times New Roman"/>
        </w:rPr>
        <w:t>San Diego Union Tribune, id.</w:t>
      </w:r>
    </w:p>
    <w:p w:rsidR="00404335" w:rsidRPr="00925BB2" w:rsidRDefault="00404335" w:rsidP="00404335">
      <w:pPr>
        <w:spacing w:line="480" w:lineRule="auto"/>
        <w:jc w:val="both"/>
        <w:rPr>
          <w:rFonts w:ascii="Times New Roman" w:hAnsi="Times New Roman"/>
        </w:rPr>
      </w:pPr>
      <w:r w:rsidRPr="00925BB2">
        <w:rPr>
          <w:rFonts w:ascii="Times New Roman" w:hAnsi="Times New Roman"/>
        </w:rPr>
        <w:tab/>
      </w:r>
      <w:r w:rsidR="00AB6B38">
        <w:rPr>
          <w:rFonts w:ascii="Times New Roman" w:hAnsi="Times New Roman"/>
        </w:rPr>
        <w:t>45</w:t>
      </w:r>
      <w:r w:rsidRPr="00925BB2">
        <w:rPr>
          <w:rFonts w:ascii="Times New Roman" w:hAnsi="Times New Roman"/>
        </w:rPr>
        <w:t>.</w:t>
      </w:r>
      <w:r w:rsidRPr="00925BB2">
        <w:rPr>
          <w:rFonts w:ascii="Times New Roman" w:hAnsi="Times New Roman"/>
        </w:rPr>
        <w:tab/>
      </w:r>
      <w:r w:rsidRPr="00925BB2">
        <w:rPr>
          <w:rFonts w:ascii="Times New Roman" w:hAnsi="Times New Roman"/>
          <w:i/>
        </w:rPr>
        <w:t>“</w:t>
      </w:r>
      <w:r w:rsidRPr="00925BB2">
        <w:rPr>
          <w:rFonts w:ascii="Times New Roman" w:eastAsia="HiddenHorzOCR" w:hAnsi="Times New Roman"/>
          <w:i/>
        </w:rPr>
        <w:t>Fewer</w:t>
      </w:r>
      <w:r w:rsidRPr="00925BB2">
        <w:rPr>
          <w:rFonts w:ascii="Times New Roman" w:eastAsia="HiddenHorzOCR" w:hAnsi="Times New Roman"/>
        </w:rPr>
        <w:t xml:space="preserve"> </w:t>
      </w:r>
      <w:r w:rsidRPr="00925BB2">
        <w:rPr>
          <w:rFonts w:ascii="Times New Roman" w:hAnsi="Times New Roman"/>
          <w:i/>
          <w:iCs/>
        </w:rPr>
        <w:t xml:space="preserve">than l%· of homeowners have experienced any help "from the Bush-Paulson plan.” </w:t>
      </w:r>
      <w:r w:rsidRPr="00925BB2">
        <w:rPr>
          <w:rFonts w:ascii="Times New Roman" w:hAnsi="Times New Roman"/>
        </w:rPr>
        <w:t xml:space="preserve"> San Diego Union Tribune, id.   Plaintiffs' </w:t>
      </w:r>
      <w:r w:rsidRPr="00925BB2">
        <w:rPr>
          <w:rFonts w:ascii="Times New Roman" w:eastAsia="HiddenHorzOCR" w:hAnsi="Times New Roman"/>
        </w:rPr>
        <w:t xml:space="preserve">are </w:t>
      </w:r>
      <w:r w:rsidRPr="00925BB2">
        <w:rPr>
          <w:rFonts w:ascii="Times New Roman" w:hAnsi="Times New Roman"/>
        </w:rPr>
        <w:t xml:space="preserve">not of  that </w:t>
      </w:r>
      <w:r w:rsidRPr="00925BB2">
        <w:rPr>
          <w:rFonts w:ascii="Times New Roman" w:eastAsia="HiddenHorzOCR" w:hAnsi="Times New Roman"/>
        </w:rPr>
        <w:t xml:space="preserve">sliver </w:t>
      </w:r>
      <w:r w:rsidRPr="00925BB2">
        <w:rPr>
          <w:rFonts w:ascii="Times New Roman" w:hAnsi="Times New Roman"/>
        </w:rPr>
        <w:t>that have obtained help.</w:t>
      </w:r>
    </w:p>
    <w:p w:rsidR="00404335" w:rsidRPr="00925BB2" w:rsidRDefault="00404335" w:rsidP="00404335">
      <w:pPr>
        <w:spacing w:line="480" w:lineRule="auto"/>
        <w:jc w:val="both"/>
        <w:rPr>
          <w:rFonts w:ascii="Times New Roman" w:eastAsia="HiddenHorzOCR" w:hAnsi="Times New Roman"/>
        </w:rPr>
      </w:pPr>
      <w:r w:rsidRPr="00925BB2">
        <w:rPr>
          <w:rFonts w:ascii="Times New Roman" w:hAnsi="Times New Roman"/>
        </w:rPr>
        <w:tab/>
      </w:r>
      <w:r w:rsidR="00AB6B38">
        <w:rPr>
          <w:rFonts w:ascii="Times New Roman" w:hAnsi="Times New Roman"/>
        </w:rPr>
        <w:t>46</w:t>
      </w:r>
      <w:r w:rsidRPr="00925BB2">
        <w:rPr>
          <w:rFonts w:ascii="Times New Roman" w:hAnsi="Times New Roman"/>
        </w:rPr>
        <w:t>.</w:t>
      </w:r>
      <w:r w:rsidRPr="00925BB2">
        <w:rPr>
          <w:rFonts w:ascii="Times New Roman" w:hAnsi="Times New Roman"/>
        </w:rPr>
        <w:tab/>
        <w:t xml:space="preserve">The Gravamen of Plaintiff's </w:t>
      </w:r>
      <w:r w:rsidRPr="00925BB2">
        <w:rPr>
          <w:rFonts w:ascii="Times New Roman" w:eastAsia="HiddenHorzOCR" w:hAnsi="Times New Roman"/>
        </w:rPr>
        <w:t xml:space="preserve">complaint </w:t>
      </w:r>
      <w:r w:rsidRPr="00925BB2">
        <w:rPr>
          <w:rFonts w:ascii="Times New Roman" w:hAnsi="Times New Roman"/>
        </w:rPr>
        <w:t xml:space="preserve">is that </w:t>
      </w:r>
      <w:r w:rsidRPr="00925BB2">
        <w:rPr>
          <w:rFonts w:ascii="Times New Roman" w:eastAsia="HiddenHorzOCR" w:hAnsi="Times New Roman"/>
        </w:rPr>
        <w:t xml:space="preserve">Defendants </w:t>
      </w:r>
      <w:r w:rsidRPr="00925BB2">
        <w:rPr>
          <w:rFonts w:ascii="Times New Roman" w:hAnsi="Times New Roman"/>
        </w:rPr>
        <w:t>violated S</w:t>
      </w:r>
      <w:r w:rsidRPr="00925BB2">
        <w:rPr>
          <w:rFonts w:ascii="Times New Roman" w:eastAsia="HiddenHorzOCR" w:hAnsi="Times New Roman"/>
        </w:rPr>
        <w:t xml:space="preserve">tate </w:t>
      </w:r>
      <w:r w:rsidRPr="00925BB2">
        <w:rPr>
          <w:rFonts w:ascii="Times New Roman" w:hAnsi="Times New Roman"/>
        </w:rPr>
        <w:t xml:space="preserve">and Federal laws which were specifically enacted to protect such abusive, deceptive, and unfair </w:t>
      </w:r>
      <w:r w:rsidRPr="00925BB2">
        <w:rPr>
          <w:rFonts w:ascii="Times New Roman" w:hAnsi="Times New Roman"/>
        </w:rPr>
        <w:lastRenderedPageBreak/>
        <w:t xml:space="preserve">conduct by Defendants, and that Defendants cannot legally enforce a non-judicial </w:t>
      </w:r>
      <w:r w:rsidRPr="00925BB2">
        <w:rPr>
          <w:rFonts w:ascii="Times New Roman" w:eastAsia="HiddenHorzOCR" w:hAnsi="Times New Roman"/>
        </w:rPr>
        <w:t>foreclosure.</w:t>
      </w:r>
    </w:p>
    <w:p w:rsidR="00404335" w:rsidRPr="00925BB2" w:rsidRDefault="00404335" w:rsidP="00404335">
      <w:pPr>
        <w:spacing w:line="480" w:lineRule="auto"/>
        <w:jc w:val="both"/>
        <w:rPr>
          <w:rFonts w:ascii="Times New Roman" w:hAnsi="Times New Roman"/>
        </w:rPr>
      </w:pPr>
      <w:r w:rsidRPr="00925BB2">
        <w:rPr>
          <w:rFonts w:ascii="Times New Roman" w:hAnsi="Times New Roman"/>
        </w:rPr>
        <w:tab/>
      </w:r>
      <w:r w:rsidR="00AB6B38">
        <w:rPr>
          <w:rFonts w:ascii="Times New Roman" w:hAnsi="Times New Roman"/>
        </w:rPr>
        <w:t>47</w:t>
      </w:r>
      <w:r w:rsidRPr="00925BB2">
        <w:rPr>
          <w:rFonts w:ascii="Times New Roman" w:hAnsi="Times New Roman"/>
        </w:rPr>
        <w:t xml:space="preserve">. </w:t>
      </w:r>
      <w:r w:rsidRPr="00925BB2">
        <w:rPr>
          <w:rFonts w:ascii="Times New Roman" w:hAnsi="Times New Roman"/>
        </w:rPr>
        <w:tab/>
        <w:t xml:space="preserve">Plaintiff is a "debtor" as defined by the Rosenthal Act, </w:t>
      </w:r>
      <w:r w:rsidRPr="00925BB2">
        <w:rPr>
          <w:rFonts w:ascii="Times New Roman" w:hAnsi="Times New Roman"/>
          <w:i/>
        </w:rPr>
        <w:t>California Civil Code 1788.2(h)</w:t>
      </w:r>
      <w:r w:rsidRPr="00925BB2">
        <w:rPr>
          <w:rFonts w:ascii="Times New Roman" w:hAnsi="Times New Roman"/>
        </w:rPr>
        <w:t>.</w:t>
      </w: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48</w:t>
      </w:r>
      <w:r w:rsidR="00404335" w:rsidRPr="00925BB2">
        <w:rPr>
          <w:rFonts w:ascii="Times New Roman" w:hAnsi="Times New Roman"/>
        </w:rPr>
        <w:t xml:space="preserve">. </w:t>
      </w:r>
      <w:r w:rsidR="00404335" w:rsidRPr="00925BB2">
        <w:rPr>
          <w:rFonts w:ascii="Times New Roman" w:hAnsi="Times New Roman"/>
        </w:rPr>
        <w:tab/>
        <w:t>Defendants are engaged in the collection of debts from consumers using the mail and telephone.</w:t>
      </w:r>
    </w:p>
    <w:p w:rsidR="00404335" w:rsidRPr="00925BB2" w:rsidRDefault="00AB6B38" w:rsidP="00404335">
      <w:pPr>
        <w:spacing w:line="480" w:lineRule="auto"/>
        <w:ind w:firstLine="720"/>
        <w:rPr>
          <w:rFonts w:ascii="Times New Roman" w:eastAsia="HiddenHorzOCR" w:hAnsi="Times New Roman"/>
        </w:rPr>
      </w:pPr>
      <w:r>
        <w:rPr>
          <w:rFonts w:ascii="Times New Roman" w:hAnsi="Times New Roman"/>
        </w:rPr>
        <w:t>49</w:t>
      </w:r>
      <w:r w:rsidR="00404335" w:rsidRPr="00925BB2">
        <w:rPr>
          <w:rFonts w:ascii="Times New Roman" w:hAnsi="Times New Roman"/>
        </w:rPr>
        <w:t>.</w:t>
      </w:r>
      <w:r w:rsidR="00404335" w:rsidRPr="00925BB2">
        <w:rPr>
          <w:rFonts w:ascii="Times New Roman" w:hAnsi="Times New Roman"/>
        </w:rPr>
        <w:tab/>
        <w:t xml:space="preserve">Defendants regularly attempt to collect consumer </w:t>
      </w:r>
      <w:r w:rsidR="00404335" w:rsidRPr="00925BB2">
        <w:rPr>
          <w:rFonts w:ascii="Times New Roman" w:eastAsia="HiddenHorzOCR" w:hAnsi="Times New Roman"/>
        </w:rPr>
        <w:t xml:space="preserve">debts </w:t>
      </w:r>
      <w:r w:rsidR="00404335" w:rsidRPr="00925BB2">
        <w:rPr>
          <w:rFonts w:ascii="Times New Roman" w:hAnsi="Times New Roman"/>
        </w:rPr>
        <w:t>alleged to be due to another.</w:t>
      </w:r>
      <w:r w:rsidR="00404335" w:rsidRPr="00925BB2">
        <w:rPr>
          <w:rFonts w:ascii="Times New Roman" w:eastAsia="HiddenHorzOCR" w:hAnsi="Times New Roman"/>
        </w:rPr>
        <w:t xml:space="preserve"> </w:t>
      </w:r>
    </w:p>
    <w:p w:rsidR="00404335" w:rsidRPr="00925BB2" w:rsidRDefault="00AB6B38" w:rsidP="00404335">
      <w:pPr>
        <w:spacing w:line="480" w:lineRule="auto"/>
        <w:ind w:firstLine="720"/>
        <w:rPr>
          <w:rFonts w:ascii="Times New Roman" w:hAnsi="Times New Roman"/>
          <w:i/>
        </w:rPr>
      </w:pPr>
      <w:r>
        <w:rPr>
          <w:rFonts w:ascii="Times New Roman" w:eastAsia="HiddenHorzOCR" w:hAnsi="Times New Roman"/>
        </w:rPr>
        <w:t>50</w:t>
      </w:r>
      <w:r w:rsidR="00404335" w:rsidRPr="00925BB2">
        <w:rPr>
          <w:rFonts w:ascii="Times New Roman" w:eastAsia="HiddenHorzOCR" w:hAnsi="Times New Roman"/>
        </w:rPr>
        <w:t>.</w:t>
      </w:r>
      <w:r w:rsidR="00404335" w:rsidRPr="00925BB2">
        <w:rPr>
          <w:rFonts w:ascii="Times New Roman" w:eastAsia="HiddenHorzOCR" w:hAnsi="Times New Roman"/>
        </w:rPr>
        <w:tab/>
      </w:r>
      <w:r w:rsidR="00404335" w:rsidRPr="00925BB2">
        <w:rPr>
          <w:rFonts w:ascii="Times New Roman" w:hAnsi="Times New Roman"/>
        </w:rPr>
        <w:t xml:space="preserve">Defendants are "debt collectors" as defined by the </w:t>
      </w:r>
      <w:r w:rsidR="00404335" w:rsidRPr="00925BB2">
        <w:rPr>
          <w:rFonts w:ascii="Times New Roman" w:eastAsia="HiddenHorzOCR" w:hAnsi="Times New Roman"/>
        </w:rPr>
        <w:t xml:space="preserve">Rosenthal </w:t>
      </w:r>
      <w:r w:rsidR="00404335" w:rsidRPr="00925BB2">
        <w:rPr>
          <w:rFonts w:ascii="Times New Roman" w:hAnsi="Times New Roman"/>
        </w:rPr>
        <w:t xml:space="preserve">Act, </w:t>
      </w:r>
      <w:r w:rsidR="00404335" w:rsidRPr="00925BB2">
        <w:rPr>
          <w:rFonts w:ascii="Times New Roman" w:hAnsi="Times New Roman"/>
          <w:i/>
        </w:rPr>
        <w:t>California Civil Code §1788.2(c).</w:t>
      </w: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51</w:t>
      </w:r>
      <w:r w:rsidR="00404335" w:rsidRPr="00925BB2">
        <w:rPr>
          <w:rFonts w:ascii="Times New Roman" w:hAnsi="Times New Roman"/>
        </w:rPr>
        <w:t>.</w:t>
      </w:r>
      <w:r w:rsidR="00404335" w:rsidRPr="00925BB2">
        <w:rPr>
          <w:rFonts w:ascii="Times New Roman" w:hAnsi="Times New Roman"/>
        </w:rPr>
        <w:tab/>
        <w:t xml:space="preserve">The purported debt which Defendants attempted to collect from Plaintiff was a "consumer debt" as defined by the Rosenthal Act, </w:t>
      </w:r>
      <w:r w:rsidR="00404335" w:rsidRPr="00925BB2">
        <w:rPr>
          <w:rFonts w:ascii="Times New Roman" w:hAnsi="Times New Roman"/>
          <w:i/>
        </w:rPr>
        <w:t>California Civil Code §1788.2(f)</w:t>
      </w:r>
      <w:r w:rsidR="00404335" w:rsidRPr="00925BB2">
        <w:rPr>
          <w:rFonts w:ascii="Times New Roman" w:hAnsi="Times New Roman"/>
        </w:rPr>
        <w:t>.</w:t>
      </w:r>
    </w:p>
    <w:p w:rsidR="00404335" w:rsidRPr="00925BB2" w:rsidRDefault="00404335" w:rsidP="00404335">
      <w:pPr>
        <w:ind w:firstLine="720"/>
        <w:rPr>
          <w:rFonts w:ascii="Times New Roman" w:hAnsi="Times New Roman"/>
        </w:rPr>
      </w:pPr>
    </w:p>
    <w:p w:rsidR="00404335" w:rsidRPr="00925BB2" w:rsidRDefault="00404335" w:rsidP="00404335">
      <w:pPr>
        <w:ind w:firstLine="720"/>
        <w:jc w:val="center"/>
        <w:rPr>
          <w:rFonts w:ascii="Times New Roman" w:hAnsi="Times New Roman"/>
          <w:b/>
        </w:rPr>
      </w:pPr>
      <w:r w:rsidRPr="00925BB2">
        <w:rPr>
          <w:rFonts w:ascii="Times New Roman" w:hAnsi="Times New Roman"/>
          <w:b/>
        </w:rPr>
        <w:t>Defendants Are Not Holders In Due Course Since Plaintiff Was Duped Into An Improper Loan And There Is No Effective Endorsement:</w:t>
      </w:r>
    </w:p>
    <w:p w:rsidR="00404335" w:rsidRPr="00925BB2" w:rsidRDefault="00404335" w:rsidP="00404335">
      <w:pPr>
        <w:ind w:firstLine="720"/>
        <w:jc w:val="center"/>
        <w:rPr>
          <w:rFonts w:ascii="Times New Roman" w:hAnsi="Times New Roman"/>
          <w:b/>
        </w:rPr>
      </w:pPr>
    </w:p>
    <w:p w:rsidR="004865EC" w:rsidRPr="00925BB2" w:rsidRDefault="00AB6B38" w:rsidP="007D5855">
      <w:pPr>
        <w:spacing w:line="480" w:lineRule="auto"/>
        <w:ind w:firstLine="720"/>
        <w:jc w:val="both"/>
        <w:rPr>
          <w:rFonts w:ascii="Times New Roman" w:hAnsi="Times New Roman"/>
        </w:rPr>
      </w:pPr>
      <w:r>
        <w:rPr>
          <w:rFonts w:ascii="Times New Roman" w:hAnsi="Times New Roman"/>
        </w:rPr>
        <w:t>52</w:t>
      </w:r>
      <w:r w:rsidR="00404335" w:rsidRPr="00925BB2">
        <w:rPr>
          <w:rFonts w:ascii="Times New Roman" w:hAnsi="Times New Roman"/>
        </w:rPr>
        <w:t>.</w:t>
      </w:r>
      <w:r w:rsidR="00404335" w:rsidRPr="00925BB2">
        <w:rPr>
          <w:rFonts w:ascii="Times New Roman" w:hAnsi="Times New Roman"/>
        </w:rPr>
        <w:tab/>
        <w:t xml:space="preserve">Plaintiff incurred a "debt" as that term is defined by </w:t>
      </w:r>
      <w:r w:rsidR="00404335" w:rsidRPr="00925BB2">
        <w:rPr>
          <w:rFonts w:ascii="Times New Roman" w:hAnsi="Times New Roman"/>
          <w:i/>
        </w:rPr>
        <w:t xml:space="preserve">California Civil 17 Code </w:t>
      </w:r>
      <w:r w:rsidR="00404335" w:rsidRPr="00925BB2">
        <w:rPr>
          <w:rFonts w:ascii="Times New Roman" w:eastAsia="HiddenHorzOCR" w:hAnsi="Times New Roman"/>
          <w:i/>
        </w:rPr>
        <w:t>§1788(d)</w:t>
      </w:r>
      <w:r w:rsidR="00404335" w:rsidRPr="00925BB2">
        <w:rPr>
          <w:rFonts w:ascii="Times New Roman" w:eastAsia="HiddenHorzOCR" w:hAnsi="Times New Roman"/>
        </w:rPr>
        <w:t xml:space="preserve"> </w:t>
      </w:r>
      <w:r w:rsidR="00404335" w:rsidRPr="00925BB2">
        <w:rPr>
          <w:rFonts w:ascii="Times New Roman" w:hAnsi="Times New Roman"/>
        </w:rPr>
        <w:t xml:space="preserve">and </w:t>
      </w:r>
      <w:r w:rsidR="00404335" w:rsidRPr="00925BB2">
        <w:rPr>
          <w:rFonts w:ascii="Times New Roman" w:hAnsi="Times New Roman"/>
          <w:i/>
        </w:rPr>
        <w:t>15 U.S.C. § 1692a(5)</w:t>
      </w:r>
      <w:r w:rsidR="00404335" w:rsidRPr="00925BB2">
        <w:rPr>
          <w:rFonts w:ascii="Times New Roman" w:hAnsi="Times New Roman"/>
        </w:rPr>
        <w:t>, when he obtained a Loan</w:t>
      </w:r>
      <w:r>
        <w:rPr>
          <w:rFonts w:ascii="Times New Roman" w:hAnsi="Times New Roman"/>
        </w:rPr>
        <w:t xml:space="preserve"> on their Personal Residence.</w:t>
      </w: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53</w:t>
      </w:r>
      <w:r w:rsidR="00404335" w:rsidRPr="00925BB2">
        <w:rPr>
          <w:rFonts w:ascii="Times New Roman" w:hAnsi="Times New Roman"/>
        </w:rPr>
        <w:t xml:space="preserve">.  </w:t>
      </w:r>
      <w:r w:rsidR="00404335" w:rsidRPr="00925BB2">
        <w:rPr>
          <w:rFonts w:ascii="Times New Roman" w:hAnsi="Times New Roman"/>
        </w:rPr>
        <w:tab/>
        <w:t xml:space="preserve">The loan is memorialized via a Deed of Trust and Promissory Note, each of  which contain an attorney fees provision for the lender </w:t>
      </w:r>
      <w:r w:rsidR="00404335" w:rsidRPr="00925BB2">
        <w:rPr>
          <w:rFonts w:ascii="Times New Roman" w:eastAsia="HiddenHorzOCR" w:hAnsi="Times New Roman"/>
        </w:rPr>
        <w:t>should</w:t>
      </w:r>
      <w:r w:rsidR="00404335" w:rsidRPr="00925BB2">
        <w:rPr>
          <w:rFonts w:ascii="Times New Roman" w:hAnsi="Times New Roman"/>
        </w:rPr>
        <w:t xml:space="preserve"> they prevail in the enforcement of their contractual rights.</w:t>
      </w:r>
    </w:p>
    <w:p w:rsidR="00EA2FC8" w:rsidRDefault="00AB6B38" w:rsidP="00AB6B38">
      <w:pPr>
        <w:spacing w:line="480" w:lineRule="auto"/>
        <w:ind w:firstLine="720"/>
        <w:jc w:val="both"/>
        <w:rPr>
          <w:rFonts w:ascii="Times New Roman" w:hAnsi="Times New Roman"/>
        </w:rPr>
      </w:pPr>
      <w:r>
        <w:rPr>
          <w:rFonts w:ascii="Times New Roman" w:hAnsi="Times New Roman"/>
        </w:rPr>
        <w:t>54</w:t>
      </w:r>
      <w:r w:rsidR="00404335" w:rsidRPr="00925BB2">
        <w:rPr>
          <w:rFonts w:ascii="Times New Roman" w:hAnsi="Times New Roman"/>
        </w:rPr>
        <w:t>.</w:t>
      </w:r>
      <w:r w:rsidR="00404335" w:rsidRPr="00925BB2">
        <w:rPr>
          <w:rFonts w:ascii="Times New Roman" w:hAnsi="Times New Roman"/>
        </w:rPr>
        <w:tab/>
        <w:t>Plaintiff has no experience beyond basic financial matters.</w:t>
      </w: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55</w:t>
      </w:r>
      <w:r w:rsidR="00404335" w:rsidRPr="00925BB2">
        <w:rPr>
          <w:rFonts w:ascii="Times New Roman" w:hAnsi="Times New Roman"/>
        </w:rPr>
        <w:t>.</w:t>
      </w:r>
      <w:r w:rsidR="00404335" w:rsidRPr="00925BB2">
        <w:rPr>
          <w:rFonts w:ascii="Times New Roman" w:hAnsi="Times New Roman"/>
        </w:rPr>
        <w:tab/>
        <w:t>Plaintiff was never explained the full terms of their loan, including but not limited to the rate of interest how the interest rate would be calculated, what the payment schedule should be, the risks and disadvantages of the loan, the prepay penalties, the maximum amount the loan payment could arise to.</w:t>
      </w: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56</w:t>
      </w:r>
      <w:r w:rsidR="00404335" w:rsidRPr="00925BB2">
        <w:rPr>
          <w:rFonts w:ascii="Times New Roman" w:hAnsi="Times New Roman"/>
        </w:rPr>
        <w:t xml:space="preserve">. </w:t>
      </w:r>
      <w:r w:rsidR="00404335" w:rsidRPr="00925BB2">
        <w:rPr>
          <w:rFonts w:ascii="Times New Roman" w:hAnsi="Times New Roman"/>
        </w:rPr>
        <w:tab/>
        <w:t xml:space="preserve">Certain fees in obtaining the loan, were also not explained to the Plaintiff, including but not limited to "underwriting fees," "MERS registration fee," "appraisal fees," </w:t>
      </w:r>
      <w:r w:rsidR="00404335" w:rsidRPr="00925BB2">
        <w:rPr>
          <w:rFonts w:ascii="Times New Roman" w:hAnsi="Times New Roman"/>
        </w:rPr>
        <w:lastRenderedPageBreak/>
        <w:t>"broker fees”, “loan tie in fees," etc.</w:t>
      </w: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57</w:t>
      </w:r>
      <w:r w:rsidR="00404335" w:rsidRPr="00925BB2">
        <w:rPr>
          <w:rFonts w:ascii="Times New Roman" w:hAnsi="Times New Roman"/>
        </w:rPr>
        <w:t xml:space="preserve">. </w:t>
      </w:r>
      <w:r w:rsidR="00404335" w:rsidRPr="00925BB2">
        <w:rPr>
          <w:rFonts w:ascii="Times New Roman" w:hAnsi="Times New Roman"/>
        </w:rPr>
        <w:tab/>
        <w:t>A determination of whether Plai</w:t>
      </w:r>
      <w:r>
        <w:rPr>
          <w:rFonts w:ascii="Times New Roman" w:hAnsi="Times New Roman"/>
        </w:rPr>
        <w:t>ntiff would be able to make the</w:t>
      </w:r>
      <w:r w:rsidR="00404335" w:rsidRPr="00925BB2">
        <w:rPr>
          <w:rFonts w:ascii="Times New Roman" w:hAnsi="Times New Roman"/>
        </w:rPr>
        <w:t xml:space="preserve"> payments as specified in the loan was </w:t>
      </w:r>
      <w:r w:rsidR="00404335" w:rsidRPr="00925BB2">
        <w:rPr>
          <w:rFonts w:ascii="Times New Roman" w:eastAsia="HiddenHorzOCR" w:hAnsi="Times New Roman"/>
        </w:rPr>
        <w:t xml:space="preserve">never </w:t>
      </w:r>
      <w:r w:rsidR="00404335" w:rsidRPr="00925BB2">
        <w:rPr>
          <w:rFonts w:ascii="Times New Roman" w:hAnsi="Times New Roman"/>
        </w:rPr>
        <w:t>truly made.</w:t>
      </w:r>
    </w:p>
    <w:p w:rsidR="00404335" w:rsidRPr="00925BB2" w:rsidRDefault="00AB6B38" w:rsidP="00404335">
      <w:pPr>
        <w:spacing w:line="480" w:lineRule="auto"/>
        <w:ind w:firstLine="720"/>
        <w:rPr>
          <w:rFonts w:ascii="Times New Roman" w:hAnsi="Times New Roman"/>
        </w:rPr>
      </w:pPr>
      <w:r>
        <w:rPr>
          <w:rFonts w:ascii="Times New Roman" w:hAnsi="Times New Roman"/>
        </w:rPr>
        <w:t>58</w:t>
      </w:r>
      <w:r w:rsidR="00404335" w:rsidRPr="00925BB2">
        <w:rPr>
          <w:rFonts w:ascii="Times New Roman" w:hAnsi="Times New Roman"/>
        </w:rPr>
        <w:t>.</w:t>
      </w:r>
      <w:r w:rsidR="00404335" w:rsidRPr="00925BB2">
        <w:rPr>
          <w:rFonts w:ascii="Times New Roman" w:hAnsi="Times New Roman"/>
        </w:rPr>
        <w:tab/>
        <w:t>Plaintiff's income was never truly verified.</w:t>
      </w:r>
    </w:p>
    <w:p w:rsidR="00404335" w:rsidRPr="00925BB2" w:rsidRDefault="00404335" w:rsidP="00404335">
      <w:pPr>
        <w:spacing w:line="480" w:lineRule="auto"/>
        <w:jc w:val="both"/>
        <w:rPr>
          <w:rFonts w:ascii="Times New Roman" w:hAnsi="Times New Roman"/>
        </w:rPr>
      </w:pPr>
      <w:r w:rsidRPr="00925BB2">
        <w:rPr>
          <w:rFonts w:ascii="Times New Roman" w:hAnsi="Times New Roman"/>
        </w:rPr>
        <w:tab/>
      </w:r>
      <w:r w:rsidR="00AB6B38">
        <w:rPr>
          <w:rFonts w:ascii="Times New Roman" w:hAnsi="Times New Roman"/>
        </w:rPr>
        <w:t>59</w:t>
      </w:r>
      <w:r w:rsidRPr="00925BB2">
        <w:rPr>
          <w:rFonts w:ascii="Times New Roman" w:hAnsi="Times New Roman"/>
        </w:rPr>
        <w:t>.</w:t>
      </w:r>
      <w:r w:rsidRPr="00925BB2">
        <w:rPr>
          <w:rFonts w:ascii="Times New Roman" w:hAnsi="Times New Roman"/>
        </w:rPr>
        <w:tab/>
        <w:t xml:space="preserve">Plaintiff </w:t>
      </w:r>
      <w:r w:rsidRPr="00925BB2">
        <w:rPr>
          <w:rFonts w:ascii="Times New Roman" w:eastAsia="HiddenHorzOCR" w:hAnsi="Times New Roman"/>
        </w:rPr>
        <w:t xml:space="preserve">was </w:t>
      </w:r>
      <w:r w:rsidRPr="00925BB2">
        <w:rPr>
          <w:rFonts w:ascii="Times New Roman" w:hAnsi="Times New Roman"/>
        </w:rPr>
        <w:t>rushed when signing the d</w:t>
      </w:r>
      <w:r w:rsidRPr="00925BB2">
        <w:rPr>
          <w:rFonts w:ascii="Times New Roman" w:eastAsia="HiddenHorzOCR" w:hAnsi="Times New Roman"/>
        </w:rPr>
        <w:t xml:space="preserve">ocuments, </w:t>
      </w:r>
      <w:r w:rsidRPr="00925BB2">
        <w:rPr>
          <w:rFonts w:ascii="Times New Roman" w:hAnsi="Times New Roman"/>
        </w:rPr>
        <w:t>the closing process provided no time for review and took minutes to accomplish.</w:t>
      </w:r>
    </w:p>
    <w:p w:rsidR="00404335" w:rsidRPr="00925BB2" w:rsidRDefault="00404335" w:rsidP="00404335">
      <w:pPr>
        <w:spacing w:line="480" w:lineRule="auto"/>
        <w:jc w:val="both"/>
        <w:rPr>
          <w:rFonts w:ascii="Times New Roman" w:hAnsi="Times New Roman"/>
        </w:rPr>
      </w:pPr>
      <w:r w:rsidRPr="00925BB2">
        <w:rPr>
          <w:rFonts w:ascii="Times New Roman" w:hAnsi="Times New Roman"/>
        </w:rPr>
        <w:tab/>
      </w:r>
      <w:r w:rsidR="00AB6B38">
        <w:rPr>
          <w:rFonts w:ascii="Times New Roman" w:hAnsi="Times New Roman"/>
        </w:rPr>
        <w:t>60</w:t>
      </w:r>
      <w:r w:rsidRPr="00925BB2">
        <w:rPr>
          <w:rFonts w:ascii="Times New Roman" w:hAnsi="Times New Roman"/>
        </w:rPr>
        <w:t>.</w:t>
      </w:r>
      <w:r w:rsidRPr="00925BB2">
        <w:rPr>
          <w:rFonts w:ascii="Times New Roman" w:hAnsi="Times New Roman"/>
        </w:rPr>
        <w:tab/>
        <w:t>Plaintiff could not</w:t>
      </w:r>
      <w:r w:rsidRPr="00925BB2">
        <w:rPr>
          <w:rFonts w:ascii="Times New Roman" w:eastAsia="HiddenHorzOCR" w:hAnsi="Times New Roman"/>
        </w:rPr>
        <w:t xml:space="preserve"> </w:t>
      </w:r>
      <w:r w:rsidRPr="00925BB2">
        <w:rPr>
          <w:rFonts w:ascii="Times New Roman" w:hAnsi="Times New Roman"/>
        </w:rPr>
        <w:t>understand any of the documents and signed them based on representations and the trust and confidence the Plaintiff placed in Defendants’ predecessors.</w:t>
      </w: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61</w:t>
      </w:r>
      <w:r w:rsidR="00404335" w:rsidRPr="00925BB2">
        <w:rPr>
          <w:rFonts w:ascii="Times New Roman" w:hAnsi="Times New Roman"/>
        </w:rPr>
        <w:t>.</w:t>
      </w:r>
      <w:r w:rsidR="00404335" w:rsidRPr="00925BB2">
        <w:rPr>
          <w:rFonts w:ascii="Times New Roman" w:hAnsi="Times New Roman"/>
        </w:rPr>
        <w:tab/>
        <w:t xml:space="preserve">Plaintiff is informed and believe that Defendants and/or Defendants' predecessors </w:t>
      </w:r>
      <w:r w:rsidR="00404335" w:rsidRPr="00925BB2">
        <w:rPr>
          <w:rFonts w:ascii="Times New Roman" w:eastAsia="HiddenHorzOCR" w:hAnsi="Times New Roman"/>
        </w:rPr>
        <w:t xml:space="preserve">established </w:t>
      </w:r>
      <w:r w:rsidR="00404335" w:rsidRPr="00925BB2">
        <w:rPr>
          <w:rFonts w:ascii="Times New Roman" w:hAnsi="Times New Roman"/>
        </w:rPr>
        <w:t>and implemented the policy of failing to disclose material facts about the Loan, failing to verify Plaintiff's income, falsifying Plaintiff's income, agreeing to accept a Yield Spread Premium, and causing Plaintiff's Loan to include a penalty for early payment.</w:t>
      </w:r>
    </w:p>
    <w:p w:rsidR="00B46D99" w:rsidRDefault="00AB6B38" w:rsidP="007D5855">
      <w:pPr>
        <w:spacing w:line="480" w:lineRule="auto"/>
        <w:ind w:firstLine="720"/>
        <w:jc w:val="both"/>
        <w:rPr>
          <w:rFonts w:ascii="Times New Roman" w:hAnsi="Times New Roman"/>
        </w:rPr>
      </w:pPr>
      <w:r>
        <w:rPr>
          <w:rFonts w:ascii="Times New Roman" w:hAnsi="Times New Roman"/>
        </w:rPr>
        <w:t>62</w:t>
      </w:r>
      <w:r w:rsidR="00404335" w:rsidRPr="00925BB2">
        <w:rPr>
          <w:rFonts w:ascii="Times New Roman" w:hAnsi="Times New Roman"/>
        </w:rPr>
        <w:t>.</w:t>
      </w:r>
      <w:r w:rsidR="00404335" w:rsidRPr="00925BB2">
        <w:rPr>
          <w:rFonts w:ascii="Times New Roman" w:hAnsi="Times New Roman"/>
        </w:rPr>
        <w:tab/>
        <w:t xml:space="preserve">Plaintiff is informed and believes that </w:t>
      </w:r>
      <w:r w:rsidR="00404335" w:rsidRPr="00925BB2">
        <w:rPr>
          <w:rFonts w:ascii="Times New Roman" w:eastAsia="HiddenHorzOCR" w:hAnsi="Times New Roman"/>
        </w:rPr>
        <w:t xml:space="preserve">Defendants </w:t>
      </w:r>
      <w:r w:rsidR="00404335" w:rsidRPr="00925BB2">
        <w:rPr>
          <w:rFonts w:ascii="Times New Roman" w:hAnsi="Times New Roman"/>
        </w:rPr>
        <w:t xml:space="preserve">and/or Defendants'  predecessors established such policy so as to profit, knowing </w:t>
      </w:r>
      <w:r w:rsidR="00404335" w:rsidRPr="00925BB2">
        <w:rPr>
          <w:rFonts w:ascii="Times New Roman" w:eastAsia="HiddenHorzOCR" w:hAnsi="Times New Roman"/>
        </w:rPr>
        <w:t xml:space="preserve">that </w:t>
      </w:r>
      <w:r w:rsidR="00404335" w:rsidRPr="00925BB2">
        <w:rPr>
          <w:rFonts w:ascii="Times New Roman" w:hAnsi="Times New Roman"/>
        </w:rPr>
        <w:t xml:space="preserve">Plaintiff would be unable to </w:t>
      </w:r>
    </w:p>
    <w:p w:rsidR="00404335" w:rsidRPr="00925BB2" w:rsidRDefault="00404335" w:rsidP="00B46D99">
      <w:pPr>
        <w:spacing w:line="480" w:lineRule="auto"/>
        <w:jc w:val="both"/>
        <w:rPr>
          <w:rFonts w:ascii="Times New Roman" w:hAnsi="Times New Roman"/>
        </w:rPr>
      </w:pPr>
      <w:r w:rsidRPr="00925BB2">
        <w:rPr>
          <w:rFonts w:ascii="Times New Roman" w:hAnsi="Times New Roman"/>
        </w:rPr>
        <w:t>perform future terms of the Loan.</w:t>
      </w:r>
    </w:p>
    <w:p w:rsidR="00404335" w:rsidRPr="00925BB2" w:rsidRDefault="00AB6B38" w:rsidP="00404335">
      <w:pPr>
        <w:spacing w:line="480" w:lineRule="auto"/>
        <w:ind w:firstLine="720"/>
        <w:jc w:val="both"/>
        <w:rPr>
          <w:rFonts w:ascii="Times New Roman" w:hAnsi="Times New Roman"/>
        </w:rPr>
      </w:pPr>
      <w:r>
        <w:rPr>
          <w:rFonts w:ascii="Times New Roman" w:hAnsi="Times New Roman"/>
        </w:rPr>
        <w:t>63</w:t>
      </w:r>
      <w:r w:rsidR="00404335" w:rsidRPr="00925BB2">
        <w:rPr>
          <w:rFonts w:ascii="Times New Roman" w:hAnsi="Times New Roman"/>
        </w:rPr>
        <w:t>.</w:t>
      </w:r>
      <w:r w:rsidR="00404335" w:rsidRPr="00925BB2">
        <w:rPr>
          <w:rFonts w:ascii="Times New Roman" w:hAnsi="Times New Roman"/>
        </w:rPr>
        <w:tab/>
        <w:t xml:space="preserve">Plaintiff was a victim of Fraud in the Factum since the forgoing misrepresentations caused them to obtain the </w:t>
      </w:r>
      <w:r w:rsidR="00404335" w:rsidRPr="00925BB2">
        <w:rPr>
          <w:rFonts w:ascii="Times New Roman" w:eastAsia="HiddenHorzOCR" w:hAnsi="Times New Roman"/>
        </w:rPr>
        <w:t xml:space="preserve">home </w:t>
      </w:r>
      <w:r w:rsidR="00404335" w:rsidRPr="00925BB2">
        <w:rPr>
          <w:rFonts w:ascii="Times New Roman" w:hAnsi="Times New Roman"/>
        </w:rPr>
        <w:t xml:space="preserve">loan without accurately realizing, the risks, </w:t>
      </w:r>
    </w:p>
    <w:p w:rsidR="00EA2FC8" w:rsidRPr="00925BB2" w:rsidRDefault="00404335" w:rsidP="00404335">
      <w:pPr>
        <w:spacing w:line="480" w:lineRule="auto"/>
        <w:jc w:val="both"/>
        <w:rPr>
          <w:rFonts w:ascii="Times New Roman" w:hAnsi="Times New Roman"/>
        </w:rPr>
      </w:pPr>
      <w:r w:rsidRPr="00925BB2">
        <w:rPr>
          <w:rFonts w:ascii="Times New Roman" w:hAnsi="Times New Roman"/>
        </w:rPr>
        <w:t>duties, or obligations incurred.</w:t>
      </w:r>
    </w:p>
    <w:p w:rsidR="00404335" w:rsidRPr="00925BB2" w:rsidRDefault="00AB6B38" w:rsidP="00404335">
      <w:pPr>
        <w:spacing w:line="480" w:lineRule="auto"/>
        <w:ind w:firstLine="720"/>
        <w:rPr>
          <w:rFonts w:ascii="Times New Roman" w:hAnsi="Times New Roman"/>
        </w:rPr>
      </w:pPr>
      <w:r>
        <w:rPr>
          <w:rFonts w:ascii="Times New Roman" w:hAnsi="Times New Roman"/>
        </w:rPr>
        <w:t>64</w:t>
      </w:r>
      <w:r w:rsidR="00404335" w:rsidRPr="00925BB2">
        <w:rPr>
          <w:rFonts w:ascii="Times New Roman" w:hAnsi="Times New Roman"/>
        </w:rPr>
        <w:t>.</w:t>
      </w:r>
      <w:r w:rsidR="00404335" w:rsidRPr="00925BB2">
        <w:rPr>
          <w:rFonts w:ascii="Times New Roman" w:hAnsi="Times New Roman"/>
        </w:rPr>
        <w:tab/>
        <w:t xml:space="preserve">The Promissory Note contains sufficient space on the note itself for endorsement whereby any assignment by allonge is ineffective pursuant to </w:t>
      </w:r>
      <w:r w:rsidR="00404335" w:rsidRPr="00925BB2">
        <w:rPr>
          <w:rFonts w:ascii="Times New Roman" w:hAnsi="Times New Roman"/>
          <w:i/>
        </w:rPr>
        <w:t>Pribus v</w:t>
      </w:r>
      <w:r w:rsidR="00404335" w:rsidRPr="00925BB2">
        <w:rPr>
          <w:rFonts w:ascii="Times New Roman" w:hAnsi="Times New Roman"/>
        </w:rPr>
        <w:t xml:space="preserve">. </w:t>
      </w:r>
      <w:r w:rsidR="00404335" w:rsidRPr="00925BB2">
        <w:rPr>
          <w:rFonts w:ascii="Times New Roman" w:hAnsi="Times New Roman"/>
          <w:i/>
        </w:rPr>
        <w:t>Bush,</w:t>
      </w:r>
      <w:r w:rsidR="00404335" w:rsidRPr="00925BB2">
        <w:rPr>
          <w:rFonts w:ascii="Times New Roman" w:hAnsi="Times New Roman"/>
        </w:rPr>
        <w:t xml:space="preserve"> 118 </w:t>
      </w:r>
      <w:r w:rsidR="00404335" w:rsidRPr="00925BB2">
        <w:rPr>
          <w:rFonts w:ascii="Times New Roman" w:eastAsia="HiddenHorzOCR" w:hAnsi="Times New Roman"/>
        </w:rPr>
        <w:t xml:space="preserve">Cal. </w:t>
      </w:r>
      <w:r w:rsidR="00404335" w:rsidRPr="00925BB2">
        <w:rPr>
          <w:rFonts w:ascii="Times New Roman" w:hAnsi="Times New Roman"/>
        </w:rPr>
        <w:t>App. 3d 1003 (May 12, 1981).</w:t>
      </w:r>
    </w:p>
    <w:p w:rsidR="00404335" w:rsidRPr="00925BB2" w:rsidRDefault="00AB6B38" w:rsidP="00404335">
      <w:pPr>
        <w:spacing w:line="480" w:lineRule="auto"/>
        <w:ind w:firstLine="720"/>
        <w:rPr>
          <w:rFonts w:ascii="Times New Roman" w:hAnsi="Times New Roman"/>
        </w:rPr>
      </w:pPr>
      <w:r>
        <w:rPr>
          <w:rFonts w:ascii="Times New Roman" w:hAnsi="Times New Roman"/>
        </w:rPr>
        <w:t>65</w:t>
      </w:r>
      <w:r w:rsidR="00404335" w:rsidRPr="00925BB2">
        <w:rPr>
          <w:rFonts w:ascii="Times New Roman" w:hAnsi="Times New Roman"/>
        </w:rPr>
        <w:t>.</w:t>
      </w:r>
      <w:r w:rsidR="00404335" w:rsidRPr="00925BB2">
        <w:rPr>
          <w:rFonts w:ascii="Times New Roman" w:hAnsi="Times New Roman"/>
        </w:rPr>
        <w:tab/>
        <w:t>Defendants are not holders in due course due to Fraud in Factum and ineffective endorsement.</w:t>
      </w:r>
    </w:p>
    <w:p w:rsidR="00404335" w:rsidRPr="00925BB2" w:rsidRDefault="00404335" w:rsidP="00404335">
      <w:pPr>
        <w:ind w:firstLine="720"/>
        <w:jc w:val="center"/>
        <w:rPr>
          <w:rFonts w:ascii="Times New Roman" w:hAnsi="Times New Roman"/>
          <w:b/>
          <w:i/>
        </w:rPr>
      </w:pPr>
      <w:r w:rsidRPr="00925BB2">
        <w:rPr>
          <w:rFonts w:ascii="Times New Roman" w:hAnsi="Times New Roman"/>
          <w:b/>
        </w:rPr>
        <w:t xml:space="preserve">Defendants’ Lack Standing To Conduct A Non-Judicial Foreclosure Pursuant To </w:t>
      </w:r>
      <w:r w:rsidRPr="00925BB2">
        <w:rPr>
          <w:rFonts w:ascii="Times New Roman" w:hAnsi="Times New Roman"/>
          <w:b/>
          <w:i/>
        </w:rPr>
        <w:t>California Civil Code 2932.5</w:t>
      </w:r>
    </w:p>
    <w:p w:rsidR="00404335" w:rsidRPr="00925BB2" w:rsidRDefault="00404335" w:rsidP="00404335">
      <w:pPr>
        <w:spacing w:line="480" w:lineRule="auto"/>
        <w:rPr>
          <w:rFonts w:ascii="Times New Roman" w:hAnsi="Times New Roman"/>
          <w:b/>
          <w:i/>
        </w:rPr>
      </w:pPr>
    </w:p>
    <w:p w:rsidR="00404335" w:rsidRPr="00925BB2" w:rsidRDefault="00404335" w:rsidP="00404335">
      <w:pPr>
        <w:spacing w:line="480" w:lineRule="auto"/>
        <w:rPr>
          <w:rFonts w:ascii="Times New Roman" w:hAnsi="Times New Roman"/>
        </w:rPr>
      </w:pPr>
      <w:r w:rsidRPr="00925BB2">
        <w:rPr>
          <w:rFonts w:ascii="Times New Roman" w:hAnsi="Times New Roman"/>
          <w:b/>
          <w:i/>
        </w:rPr>
        <w:lastRenderedPageBreak/>
        <w:tab/>
      </w:r>
      <w:r w:rsidR="00AB6B38">
        <w:rPr>
          <w:rFonts w:ascii="Times New Roman" w:hAnsi="Times New Roman"/>
        </w:rPr>
        <w:t>66</w:t>
      </w:r>
      <w:r w:rsidRPr="00925BB2">
        <w:rPr>
          <w:rFonts w:ascii="Times New Roman" w:hAnsi="Times New Roman"/>
        </w:rPr>
        <w:t>.</w:t>
      </w:r>
      <w:r w:rsidRPr="00925BB2">
        <w:rPr>
          <w:rFonts w:ascii="Times New Roman" w:hAnsi="Times New Roman"/>
        </w:rPr>
        <w:tab/>
        <w:t xml:space="preserve">Defendants have no standing to enforce a non-judicial foreclosure. </w:t>
      </w:r>
    </w:p>
    <w:p w:rsidR="00404335" w:rsidRPr="00925BB2" w:rsidRDefault="00404335" w:rsidP="00404335">
      <w:pPr>
        <w:spacing w:line="480" w:lineRule="auto"/>
        <w:rPr>
          <w:rFonts w:ascii="Times New Roman" w:hAnsi="Times New Roman"/>
        </w:rPr>
      </w:pPr>
      <w:r w:rsidRPr="00925BB2">
        <w:rPr>
          <w:rFonts w:ascii="Times New Roman" w:hAnsi="Times New Roman"/>
        </w:rPr>
        <w:tab/>
      </w:r>
      <w:r w:rsidR="00AB6B38">
        <w:rPr>
          <w:rFonts w:ascii="Times New Roman" w:hAnsi="Times New Roman"/>
        </w:rPr>
        <w:t>67</w:t>
      </w:r>
      <w:r w:rsidRPr="00925BB2">
        <w:rPr>
          <w:rFonts w:ascii="Times New Roman" w:hAnsi="Times New Roman"/>
        </w:rPr>
        <w:t>.</w:t>
      </w:r>
      <w:r w:rsidRPr="00925BB2">
        <w:rPr>
          <w:rFonts w:ascii="Times New Roman" w:hAnsi="Times New Roman"/>
        </w:rPr>
        <w:tab/>
        <w:t>Defendants are strangers to this transaction, and have no authority</w:t>
      </w:r>
      <w:r w:rsidRPr="00925BB2">
        <w:rPr>
          <w:rFonts w:ascii="Times New Roman" w:eastAsia="HiddenHorzOCR" w:hAnsi="Times New Roman"/>
        </w:rPr>
        <w:t xml:space="preserve"> </w:t>
      </w:r>
      <w:r w:rsidRPr="00925BB2">
        <w:rPr>
          <w:rFonts w:ascii="Times New Roman" w:hAnsi="Times New Roman"/>
        </w:rPr>
        <w:t>to go forward with the foreclosure and Trustee's Sale.</w:t>
      </w:r>
    </w:p>
    <w:p w:rsidR="00404335" w:rsidRPr="00925BB2" w:rsidRDefault="00404335" w:rsidP="00404335">
      <w:pPr>
        <w:spacing w:line="480" w:lineRule="auto"/>
        <w:jc w:val="both"/>
        <w:rPr>
          <w:rFonts w:ascii="Times New Roman" w:hAnsi="Times New Roman"/>
          <w:b/>
          <w:i/>
        </w:rPr>
      </w:pPr>
      <w:r w:rsidRPr="00925BB2">
        <w:rPr>
          <w:rFonts w:ascii="Times New Roman" w:hAnsi="Times New Roman"/>
        </w:rPr>
        <w:tab/>
      </w:r>
      <w:r w:rsidR="00AB6B38">
        <w:rPr>
          <w:rFonts w:ascii="Times New Roman" w:hAnsi="Times New Roman"/>
        </w:rPr>
        <w:t>68</w:t>
      </w:r>
      <w:r w:rsidRPr="00925BB2">
        <w:rPr>
          <w:rFonts w:ascii="Times New Roman" w:hAnsi="Times New Roman"/>
        </w:rPr>
        <w:t>.</w:t>
      </w:r>
      <w:r w:rsidRPr="00925BB2">
        <w:rPr>
          <w:rFonts w:ascii="Times New Roman" w:hAnsi="Times New Roman"/>
        </w:rPr>
        <w:tab/>
        <w:t xml:space="preserve">Plaintiff executed a Promissory Note (hereinafter the “Note”)  and a Deed of Trust to </w:t>
      </w:r>
      <w:r w:rsidR="007C2D59">
        <w:rPr>
          <w:rFonts w:ascii="Times New Roman" w:hAnsi="Times New Roman"/>
        </w:rPr>
        <w:t>JPMORGAN</w:t>
      </w:r>
      <w:r w:rsidRPr="00925BB2">
        <w:rPr>
          <w:rFonts w:ascii="Times New Roman" w:hAnsi="Times New Roman"/>
          <w:b/>
          <w:i/>
        </w:rPr>
        <w:t>.</w:t>
      </w:r>
    </w:p>
    <w:p w:rsidR="00404335" w:rsidRPr="00925BB2" w:rsidRDefault="00404335" w:rsidP="00404335">
      <w:pPr>
        <w:spacing w:line="480" w:lineRule="auto"/>
        <w:jc w:val="both"/>
        <w:rPr>
          <w:rFonts w:ascii="Times New Roman" w:hAnsi="Times New Roman"/>
        </w:rPr>
      </w:pPr>
      <w:r w:rsidRPr="00925BB2">
        <w:rPr>
          <w:rFonts w:ascii="Times New Roman" w:hAnsi="Times New Roman"/>
          <w:b/>
          <w:i/>
        </w:rPr>
        <w:tab/>
      </w:r>
      <w:r w:rsidR="00AB6B38">
        <w:rPr>
          <w:rFonts w:ascii="Times New Roman" w:hAnsi="Times New Roman"/>
        </w:rPr>
        <w:t>69</w:t>
      </w:r>
      <w:r w:rsidRPr="00925BB2">
        <w:rPr>
          <w:rFonts w:ascii="Times New Roman" w:hAnsi="Times New Roman"/>
        </w:rPr>
        <w:t>.</w:t>
      </w:r>
      <w:r w:rsidRPr="00925BB2">
        <w:rPr>
          <w:rFonts w:ascii="Times New Roman" w:hAnsi="Times New Roman"/>
        </w:rPr>
        <w:tab/>
      </w:r>
      <w:r w:rsidR="007C2D59">
        <w:rPr>
          <w:rFonts w:ascii="Times New Roman" w:hAnsi="Times New Roman"/>
        </w:rPr>
        <w:t>JPMORGAN</w:t>
      </w:r>
      <w:r w:rsidRPr="00925BB2">
        <w:rPr>
          <w:rFonts w:ascii="Times New Roman" w:hAnsi="Times New Roman"/>
          <w:b/>
          <w:i/>
        </w:rPr>
        <w:t xml:space="preserve"> </w:t>
      </w:r>
      <w:r w:rsidRPr="00925BB2">
        <w:rPr>
          <w:rFonts w:ascii="Times New Roman" w:hAnsi="Times New Roman"/>
        </w:rPr>
        <w:t>is the Lender and only party entitled to enforce the Note and any security interest with it.</w:t>
      </w:r>
    </w:p>
    <w:p w:rsidR="00404335" w:rsidRPr="00925BB2" w:rsidRDefault="00AB6B38" w:rsidP="00404335">
      <w:pPr>
        <w:spacing w:line="480" w:lineRule="auto"/>
        <w:rPr>
          <w:rFonts w:ascii="Times New Roman" w:hAnsi="Times New Roman"/>
        </w:rPr>
      </w:pPr>
      <w:r>
        <w:rPr>
          <w:rFonts w:ascii="Times New Roman" w:hAnsi="Times New Roman"/>
        </w:rPr>
        <w:tab/>
        <w:t>70</w:t>
      </w:r>
      <w:r w:rsidR="00404335" w:rsidRPr="00925BB2">
        <w:rPr>
          <w:rFonts w:ascii="Times New Roman" w:hAnsi="Times New Roman"/>
        </w:rPr>
        <w:t>.</w:t>
      </w:r>
      <w:r w:rsidR="00404335" w:rsidRPr="00925BB2">
        <w:rPr>
          <w:rFonts w:ascii="Times New Roman" w:hAnsi="Times New Roman"/>
        </w:rPr>
        <w:tab/>
      </w:r>
      <w:r>
        <w:rPr>
          <w:rFonts w:ascii="Times New Roman" w:hAnsi="Times New Roman"/>
        </w:rPr>
        <w:t>MERS and Recontrust</w:t>
      </w:r>
      <w:r w:rsidR="00404335" w:rsidRPr="00925BB2">
        <w:rPr>
          <w:rFonts w:ascii="Times New Roman" w:hAnsi="Times New Roman"/>
          <w:b/>
          <w:i/>
        </w:rPr>
        <w:t xml:space="preserve"> </w:t>
      </w:r>
      <w:r w:rsidR="007C2D59">
        <w:rPr>
          <w:rFonts w:ascii="Times New Roman" w:hAnsi="Times New Roman"/>
        </w:rPr>
        <w:t>are</w:t>
      </w:r>
      <w:r w:rsidR="00404335" w:rsidRPr="00925BB2">
        <w:rPr>
          <w:rFonts w:ascii="Times New Roman" w:hAnsi="Times New Roman"/>
        </w:rPr>
        <w:t xml:space="preserve"> not listed anywhere in the Deed of Trust or Promissory Note.</w:t>
      </w:r>
    </w:p>
    <w:p w:rsidR="00B46D99" w:rsidRDefault="00AB6B38" w:rsidP="00404335">
      <w:pPr>
        <w:spacing w:line="480" w:lineRule="auto"/>
        <w:jc w:val="both"/>
        <w:rPr>
          <w:rFonts w:ascii="Times New Roman" w:hAnsi="Times New Roman"/>
          <w:b/>
          <w:i/>
          <w:iCs/>
        </w:rPr>
      </w:pPr>
      <w:r>
        <w:rPr>
          <w:rFonts w:ascii="Times New Roman" w:hAnsi="Times New Roman"/>
        </w:rPr>
        <w:tab/>
        <w:t>71</w:t>
      </w:r>
      <w:r w:rsidR="00404335" w:rsidRPr="00925BB2">
        <w:rPr>
          <w:rFonts w:ascii="Times New Roman" w:hAnsi="Times New Roman"/>
        </w:rPr>
        <w:t>.</w:t>
      </w:r>
      <w:r w:rsidR="00404335" w:rsidRPr="00925BB2">
        <w:rPr>
          <w:rFonts w:ascii="Times New Roman" w:hAnsi="Times New Roman"/>
        </w:rPr>
        <w:tab/>
        <w:t>In California</w:t>
      </w:r>
      <w:r w:rsidR="00404335" w:rsidRPr="00925BB2">
        <w:rPr>
          <w:rFonts w:ascii="Times New Roman" w:hAnsi="Times New Roman"/>
          <w:i/>
        </w:rPr>
        <w:t>, California Civil Code § 2932.5</w:t>
      </w:r>
      <w:r w:rsidR="00404335" w:rsidRPr="00925BB2">
        <w:rPr>
          <w:rFonts w:ascii="Times New Roman" w:hAnsi="Times New Roman"/>
        </w:rPr>
        <w:t xml:space="preserve"> governs the Power of sale</w:t>
      </w:r>
      <w:r w:rsidR="00404335" w:rsidRPr="00925BB2">
        <w:rPr>
          <w:rFonts w:ascii="Times New Roman" w:hAnsi="Times New Roman"/>
          <w:i/>
          <w:iCs/>
        </w:rPr>
        <w:t xml:space="preserve"> </w:t>
      </w:r>
      <w:r w:rsidR="00404335" w:rsidRPr="00925BB2">
        <w:rPr>
          <w:rFonts w:ascii="Times New Roman" w:hAnsi="Times New Roman"/>
        </w:rPr>
        <w:t>under an</w:t>
      </w:r>
      <w:r w:rsidR="00404335" w:rsidRPr="00925BB2">
        <w:rPr>
          <w:rFonts w:ascii="Times New Roman" w:eastAsia="HiddenHorzOCR" w:hAnsi="Times New Roman"/>
        </w:rPr>
        <w:t xml:space="preserve"> </w:t>
      </w:r>
      <w:r w:rsidR="00404335" w:rsidRPr="00925BB2">
        <w:rPr>
          <w:rFonts w:ascii="Times New Roman" w:hAnsi="Times New Roman"/>
        </w:rPr>
        <w:t xml:space="preserve">assigned mortgage, and provides that the power of sale can only vest in a person entitled to money payments: </w:t>
      </w:r>
      <w:r w:rsidR="00404335" w:rsidRPr="00925BB2">
        <w:rPr>
          <w:rFonts w:ascii="Times New Roman" w:hAnsi="Times New Roman"/>
          <w:i/>
          <w:iCs/>
        </w:rPr>
        <w:t xml:space="preserve">"Where </w:t>
      </w:r>
      <w:r w:rsidR="00404335" w:rsidRPr="00925BB2">
        <w:rPr>
          <w:rFonts w:ascii="Times New Roman" w:hAnsi="Times New Roman"/>
        </w:rPr>
        <w:t xml:space="preserve">a </w:t>
      </w:r>
      <w:r w:rsidR="00404335" w:rsidRPr="00925BB2">
        <w:rPr>
          <w:rFonts w:ascii="Times New Roman" w:hAnsi="Times New Roman"/>
          <w:i/>
          <w:iCs/>
        </w:rPr>
        <w:t xml:space="preserve">power to </w:t>
      </w:r>
      <w:r w:rsidR="00404335" w:rsidRPr="00925BB2">
        <w:rPr>
          <w:rFonts w:ascii="Times New Roman" w:eastAsia="HiddenHorzOCR" w:hAnsi="Times New Roman"/>
          <w:i/>
        </w:rPr>
        <w:t>sell</w:t>
      </w:r>
      <w:r w:rsidR="00404335" w:rsidRPr="00925BB2">
        <w:rPr>
          <w:rFonts w:ascii="Times New Roman" w:eastAsia="HiddenHorzOCR" w:hAnsi="Times New Roman"/>
        </w:rPr>
        <w:t xml:space="preserve"> </w:t>
      </w:r>
      <w:r w:rsidR="00404335" w:rsidRPr="00925BB2">
        <w:rPr>
          <w:rFonts w:ascii="Times New Roman" w:hAnsi="Times New Roman"/>
          <w:i/>
          <w:iCs/>
        </w:rPr>
        <w:t xml:space="preserve">real property is given to </w:t>
      </w:r>
      <w:r w:rsidR="00404335" w:rsidRPr="00925BB2">
        <w:rPr>
          <w:rFonts w:ascii="Times New Roman" w:hAnsi="Times New Roman"/>
        </w:rPr>
        <w:t xml:space="preserve">a </w:t>
      </w:r>
      <w:r w:rsidR="00404335" w:rsidRPr="00925BB2">
        <w:rPr>
          <w:rFonts w:ascii="Times New Roman" w:hAnsi="Times New Roman"/>
          <w:i/>
          <w:iCs/>
        </w:rPr>
        <w:t xml:space="preserve">mortgagee, or </w:t>
      </w:r>
      <w:r w:rsidR="00404335" w:rsidRPr="00925BB2">
        <w:rPr>
          <w:rFonts w:ascii="Times New Roman" w:eastAsia="HiddenHorzOCR" w:hAnsi="Times New Roman"/>
        </w:rPr>
        <w:t xml:space="preserve">other </w:t>
      </w:r>
      <w:r w:rsidR="00404335" w:rsidRPr="00925BB2">
        <w:rPr>
          <w:rFonts w:ascii="Times New Roman" w:eastAsia="HiddenHorzOCR" w:hAnsi="Times New Roman"/>
          <w:i/>
        </w:rPr>
        <w:t>encumbrancer, in an instrument intended</w:t>
      </w:r>
      <w:r w:rsidR="00404335" w:rsidRPr="00925BB2">
        <w:rPr>
          <w:rFonts w:ascii="Times New Roman" w:eastAsia="HiddenHorzOCR" w:hAnsi="Times New Roman"/>
        </w:rPr>
        <w:t xml:space="preserve"> </w:t>
      </w:r>
      <w:r w:rsidR="00404335" w:rsidRPr="00925BB2">
        <w:rPr>
          <w:rFonts w:ascii="Times New Roman" w:hAnsi="Times New Roman"/>
          <w:i/>
          <w:iCs/>
        </w:rPr>
        <w:t xml:space="preserve">to secure the payment of money, </w:t>
      </w:r>
      <w:r w:rsidR="00404335" w:rsidRPr="00925BB2">
        <w:rPr>
          <w:rFonts w:ascii="Times New Roman" w:hAnsi="Times New Roman"/>
          <w:b/>
          <w:i/>
          <w:iCs/>
        </w:rPr>
        <w:t xml:space="preserve">the power is part of </w:t>
      </w:r>
    </w:p>
    <w:p w:rsidR="00EA2FC8" w:rsidRDefault="00404335" w:rsidP="00AB6B38">
      <w:pPr>
        <w:spacing w:line="480" w:lineRule="auto"/>
        <w:jc w:val="both"/>
        <w:rPr>
          <w:rFonts w:ascii="Times New Roman" w:hAnsi="Times New Roman"/>
          <w:i/>
          <w:iCs/>
        </w:rPr>
      </w:pPr>
      <w:r w:rsidRPr="00925BB2">
        <w:rPr>
          <w:rFonts w:ascii="Times New Roman" w:hAnsi="Times New Roman"/>
          <w:b/>
          <w:i/>
          <w:iCs/>
        </w:rPr>
        <w:t>the security</w:t>
      </w:r>
      <w:r w:rsidRPr="00925BB2">
        <w:rPr>
          <w:rFonts w:ascii="Times New Roman" w:hAnsi="Times New Roman"/>
          <w:i/>
          <w:iCs/>
        </w:rPr>
        <w:t xml:space="preserve"> and vests in any person who</w:t>
      </w:r>
      <w:r w:rsidRPr="00925BB2">
        <w:rPr>
          <w:rFonts w:ascii="Times New Roman" w:hAnsi="Times New Roman"/>
          <w:b/>
          <w:i/>
          <w:iCs/>
        </w:rPr>
        <w:t xml:space="preserve"> by assignment becomes entitled </w:t>
      </w:r>
      <w:r w:rsidRPr="00925BB2">
        <w:rPr>
          <w:rFonts w:ascii="Times New Roman" w:hAnsi="Times New Roman"/>
          <w:b/>
        </w:rPr>
        <w:t xml:space="preserve">to </w:t>
      </w:r>
      <w:r w:rsidRPr="00925BB2">
        <w:rPr>
          <w:rFonts w:ascii="Times New Roman" w:hAnsi="Times New Roman"/>
          <w:b/>
          <w:i/>
          <w:iCs/>
        </w:rPr>
        <w:t>payment</w:t>
      </w:r>
      <w:r w:rsidRPr="00925BB2">
        <w:rPr>
          <w:rFonts w:ascii="Times New Roman" w:hAnsi="Times New Roman"/>
          <w:i/>
          <w:iCs/>
        </w:rPr>
        <w:t xml:space="preserve"> of the money secured by the instrument</w:t>
      </w:r>
      <w:r w:rsidRPr="00925BB2">
        <w:rPr>
          <w:rFonts w:ascii="Times New Roman" w:eastAsia="HiddenHorzOCR" w:hAnsi="Times New Roman"/>
        </w:rPr>
        <w:t xml:space="preserve">. </w:t>
      </w:r>
      <w:r w:rsidRPr="00925BB2">
        <w:rPr>
          <w:rFonts w:ascii="Times New Roman" w:hAnsi="Times New Roman"/>
          <w:i/>
          <w:iCs/>
        </w:rPr>
        <w:t xml:space="preserve">The power </w:t>
      </w:r>
      <w:r w:rsidRPr="00925BB2">
        <w:rPr>
          <w:rFonts w:ascii="Times New Roman" w:hAnsi="Times New Roman"/>
        </w:rPr>
        <w:t xml:space="preserve">of </w:t>
      </w:r>
      <w:r w:rsidRPr="00925BB2">
        <w:rPr>
          <w:rFonts w:ascii="Times New Roman" w:hAnsi="Times New Roman"/>
          <w:i/>
          <w:iCs/>
        </w:rPr>
        <w:t>sale may be exercised by the assignee if the assignment is duly acknowledged and recorded.”</w:t>
      </w:r>
    </w:p>
    <w:p w:rsidR="00404335" w:rsidRPr="00925BB2" w:rsidRDefault="00404335" w:rsidP="00404335">
      <w:pPr>
        <w:spacing w:line="480" w:lineRule="auto"/>
        <w:rPr>
          <w:rFonts w:ascii="Times New Roman" w:hAnsi="Times New Roman"/>
        </w:rPr>
      </w:pPr>
      <w:r w:rsidRPr="00925BB2">
        <w:rPr>
          <w:rFonts w:ascii="Times New Roman" w:hAnsi="Times New Roman"/>
          <w:i/>
          <w:iCs/>
        </w:rPr>
        <w:tab/>
      </w:r>
      <w:r w:rsidR="00AB6B38">
        <w:rPr>
          <w:rFonts w:ascii="Times New Roman" w:hAnsi="Times New Roman"/>
          <w:iCs/>
        </w:rPr>
        <w:t>72</w:t>
      </w:r>
      <w:r w:rsidRPr="00925BB2">
        <w:rPr>
          <w:rFonts w:ascii="Times New Roman" w:hAnsi="Times New Roman"/>
          <w:iCs/>
        </w:rPr>
        <w:t>.</w:t>
      </w:r>
      <w:r w:rsidRPr="00925BB2">
        <w:rPr>
          <w:rFonts w:ascii="Times New Roman" w:hAnsi="Times New Roman"/>
          <w:iCs/>
        </w:rPr>
        <w:tab/>
      </w:r>
      <w:r w:rsidR="007C2D59">
        <w:rPr>
          <w:rFonts w:ascii="Times New Roman" w:hAnsi="Times New Roman"/>
        </w:rPr>
        <w:t>The San Bernardino</w:t>
      </w:r>
      <w:r w:rsidRPr="00925BB2">
        <w:rPr>
          <w:rFonts w:ascii="Times New Roman" w:hAnsi="Times New Roman"/>
        </w:rPr>
        <w:t xml:space="preserve"> Recorder's Office does not contain any evidence</w:t>
      </w:r>
    </w:p>
    <w:p w:rsidR="00404335" w:rsidRPr="00925BB2" w:rsidRDefault="00404335" w:rsidP="00404335">
      <w:pPr>
        <w:spacing w:line="480" w:lineRule="auto"/>
        <w:jc w:val="both"/>
        <w:rPr>
          <w:rFonts w:ascii="Times New Roman" w:hAnsi="Times New Roman"/>
        </w:rPr>
      </w:pPr>
      <w:r w:rsidRPr="00925BB2">
        <w:rPr>
          <w:rFonts w:ascii="Times New Roman" w:hAnsi="Times New Roman"/>
        </w:rPr>
        <w:t xml:space="preserve">of a recorded assignment from </w:t>
      </w:r>
      <w:r w:rsidR="007C2D59">
        <w:rPr>
          <w:rFonts w:ascii="Times New Roman" w:hAnsi="Times New Roman"/>
        </w:rPr>
        <w:t>JPMORGAN</w:t>
      </w:r>
      <w:r>
        <w:rPr>
          <w:rFonts w:ascii="Times New Roman" w:hAnsi="Times New Roman"/>
          <w:b/>
          <w:i/>
        </w:rPr>
        <w:t xml:space="preserve"> t</w:t>
      </w:r>
      <w:r w:rsidRPr="00925BB2">
        <w:rPr>
          <w:rFonts w:ascii="Times New Roman" w:hAnsi="Times New Roman"/>
        </w:rPr>
        <w:t xml:space="preserve">o </w:t>
      </w:r>
      <w:r w:rsidR="00AB6B38">
        <w:rPr>
          <w:rFonts w:ascii="Times New Roman" w:hAnsi="Times New Roman"/>
        </w:rPr>
        <w:t>Reconstrust</w:t>
      </w:r>
      <w:r w:rsidR="0099724A">
        <w:rPr>
          <w:rFonts w:ascii="Times New Roman" w:hAnsi="Times New Roman"/>
        </w:rPr>
        <w:t>.</w:t>
      </w:r>
    </w:p>
    <w:p w:rsidR="00404335" w:rsidRPr="00925BB2" w:rsidRDefault="00AB6B38" w:rsidP="00404335">
      <w:pPr>
        <w:spacing w:line="480" w:lineRule="auto"/>
        <w:jc w:val="both"/>
        <w:rPr>
          <w:rFonts w:ascii="Times New Roman" w:hAnsi="Times New Roman"/>
        </w:rPr>
      </w:pPr>
      <w:r>
        <w:rPr>
          <w:rFonts w:ascii="Times New Roman" w:hAnsi="Times New Roman"/>
        </w:rPr>
        <w:tab/>
        <w:t>73</w:t>
      </w:r>
      <w:r w:rsidR="00404335" w:rsidRPr="00925BB2">
        <w:rPr>
          <w:rFonts w:ascii="Times New Roman" w:hAnsi="Times New Roman"/>
        </w:rPr>
        <w:t>.</w:t>
      </w:r>
      <w:r w:rsidR="00404335" w:rsidRPr="00925BB2">
        <w:rPr>
          <w:rFonts w:ascii="Times New Roman" w:hAnsi="Times New Roman"/>
        </w:rPr>
        <w:tab/>
      </w:r>
      <w:r w:rsidR="007C2D59">
        <w:rPr>
          <w:rFonts w:ascii="Times New Roman" w:hAnsi="Times New Roman"/>
        </w:rPr>
        <w:t>JPMORGAN</w:t>
      </w:r>
      <w:r w:rsidR="0099724A">
        <w:rPr>
          <w:rFonts w:ascii="Times New Roman" w:hAnsi="Times New Roman"/>
        </w:rPr>
        <w:t xml:space="preserve"> </w:t>
      </w:r>
      <w:r w:rsidR="00404335" w:rsidRPr="00925BB2">
        <w:rPr>
          <w:rFonts w:ascii="Times New Roman" w:hAnsi="Times New Roman"/>
        </w:rPr>
        <w:t>has never assigned their rights under the Note.</w:t>
      </w:r>
    </w:p>
    <w:p w:rsidR="00404335" w:rsidRPr="00925BB2" w:rsidRDefault="00AB6B38" w:rsidP="00404335">
      <w:pPr>
        <w:spacing w:line="480" w:lineRule="auto"/>
        <w:rPr>
          <w:rFonts w:ascii="Times New Roman" w:hAnsi="Times New Roman"/>
          <w:i/>
        </w:rPr>
      </w:pPr>
      <w:r>
        <w:rPr>
          <w:rFonts w:ascii="Times New Roman" w:hAnsi="Times New Roman"/>
        </w:rPr>
        <w:tab/>
        <w:t>74</w:t>
      </w:r>
      <w:r w:rsidR="00404335" w:rsidRPr="00925BB2">
        <w:rPr>
          <w:rFonts w:ascii="Times New Roman" w:hAnsi="Times New Roman"/>
        </w:rPr>
        <w:t>.</w:t>
      </w:r>
      <w:r w:rsidR="00404335" w:rsidRPr="00925BB2">
        <w:rPr>
          <w:rFonts w:ascii="Times New Roman" w:hAnsi="Times New Roman"/>
        </w:rPr>
        <w:tab/>
        <w:t xml:space="preserve">The power of sale may not be exercised by any of the Defendants since there was never an' acknowledged and recorded assignment pursuant to </w:t>
      </w:r>
      <w:r w:rsidR="00404335" w:rsidRPr="00925BB2">
        <w:rPr>
          <w:rFonts w:ascii="Times New Roman" w:hAnsi="Times New Roman"/>
          <w:i/>
        </w:rPr>
        <w:t>California Civil Code  § 2932.5.</w:t>
      </w:r>
    </w:p>
    <w:p w:rsidR="00404335" w:rsidRPr="00925BB2" w:rsidRDefault="00404335" w:rsidP="00404335">
      <w:pPr>
        <w:spacing w:line="480" w:lineRule="auto"/>
        <w:rPr>
          <w:rFonts w:ascii="Times New Roman" w:hAnsi="Times New Roman"/>
          <w:i/>
        </w:rPr>
      </w:pPr>
      <w:r w:rsidRPr="00925BB2">
        <w:rPr>
          <w:rFonts w:ascii="Times New Roman" w:hAnsi="Times New Roman"/>
          <w:i/>
        </w:rPr>
        <w:tab/>
      </w:r>
      <w:r w:rsidR="00AB6B38">
        <w:rPr>
          <w:rFonts w:ascii="Times New Roman" w:hAnsi="Times New Roman"/>
        </w:rPr>
        <w:t>75</w:t>
      </w:r>
      <w:r w:rsidRPr="00925BB2">
        <w:rPr>
          <w:rFonts w:ascii="Times New Roman" w:hAnsi="Times New Roman"/>
        </w:rPr>
        <w:t>.</w:t>
      </w:r>
      <w:r w:rsidRPr="00925BB2">
        <w:rPr>
          <w:rFonts w:ascii="Times New Roman" w:hAnsi="Times New Roman"/>
        </w:rPr>
        <w:tab/>
        <w:t xml:space="preserve">Since the Defendants did not </w:t>
      </w:r>
      <w:r w:rsidRPr="00925BB2">
        <w:rPr>
          <w:rFonts w:ascii="Times New Roman" w:eastAsia="HiddenHorzOCR" w:hAnsi="Times New Roman"/>
        </w:rPr>
        <w:t xml:space="preserve">comply </w:t>
      </w:r>
      <w:r w:rsidRPr="00925BB2">
        <w:rPr>
          <w:rFonts w:ascii="Times New Roman" w:hAnsi="Times New Roman"/>
        </w:rPr>
        <w:t xml:space="preserve">with </w:t>
      </w:r>
      <w:r w:rsidRPr="00925BB2">
        <w:rPr>
          <w:rFonts w:ascii="Times New Roman" w:hAnsi="Times New Roman"/>
          <w:i/>
        </w:rPr>
        <w:t>California Civil Code</w:t>
      </w:r>
    </w:p>
    <w:p w:rsidR="00404335" w:rsidRPr="00925BB2" w:rsidRDefault="00404335" w:rsidP="00404335">
      <w:pPr>
        <w:spacing w:line="480" w:lineRule="auto"/>
        <w:rPr>
          <w:rFonts w:ascii="Times New Roman" w:hAnsi="Times New Roman"/>
        </w:rPr>
      </w:pPr>
      <w:r w:rsidRPr="00925BB2">
        <w:rPr>
          <w:rFonts w:ascii="Times New Roman" w:hAnsi="Times New Roman"/>
          <w:i/>
        </w:rPr>
        <w:t>§2932.5</w:t>
      </w:r>
      <w:r w:rsidRPr="00925BB2">
        <w:rPr>
          <w:rFonts w:ascii="Times New Roman" w:hAnsi="Times New Roman"/>
        </w:rPr>
        <w:t xml:space="preserve">, the Notice of Default provisions of </w:t>
      </w:r>
      <w:r w:rsidRPr="00925BB2">
        <w:rPr>
          <w:rFonts w:ascii="Times New Roman" w:hAnsi="Times New Roman"/>
          <w:i/>
        </w:rPr>
        <w:t xml:space="preserve">California Civil Code § </w:t>
      </w:r>
      <w:r w:rsidR="00A71922">
        <w:rPr>
          <w:rFonts w:ascii="Times New Roman" w:hAnsi="Times New Roman"/>
          <w:i/>
        </w:rPr>
        <w:t>2923.5 and 2924</w:t>
      </w:r>
      <w:r w:rsidRPr="00925BB2">
        <w:rPr>
          <w:rFonts w:ascii="Times New Roman" w:hAnsi="Times New Roman"/>
          <w:i/>
        </w:rPr>
        <w:t xml:space="preserve"> </w:t>
      </w:r>
      <w:r w:rsidRPr="00925BB2">
        <w:rPr>
          <w:rFonts w:ascii="Times New Roman" w:hAnsi="Times New Roman"/>
        </w:rPr>
        <w:t xml:space="preserve">and Notice of Sale provisions of </w:t>
      </w:r>
      <w:r w:rsidRPr="00925BB2">
        <w:rPr>
          <w:rFonts w:ascii="Times New Roman" w:hAnsi="Times New Roman"/>
          <w:i/>
        </w:rPr>
        <w:t>California Civil Code §</w:t>
      </w:r>
      <w:r w:rsidR="00A71922">
        <w:rPr>
          <w:rFonts w:ascii="Times New Roman" w:hAnsi="Times New Roman"/>
          <w:i/>
        </w:rPr>
        <w:t>2923.5 and 2924</w:t>
      </w:r>
      <w:r w:rsidRPr="00925BB2">
        <w:rPr>
          <w:rFonts w:ascii="Times New Roman" w:hAnsi="Times New Roman"/>
          <w:i/>
        </w:rPr>
        <w:t xml:space="preserve">(f) </w:t>
      </w:r>
      <w:r w:rsidRPr="00925BB2">
        <w:rPr>
          <w:rFonts w:ascii="Times New Roman" w:hAnsi="Times New Roman"/>
        </w:rPr>
        <w:t>were likewise never complied with.</w:t>
      </w:r>
    </w:p>
    <w:p w:rsidR="00404335" w:rsidRPr="00925BB2" w:rsidRDefault="00AB6B38" w:rsidP="00404335">
      <w:pPr>
        <w:spacing w:line="480" w:lineRule="auto"/>
        <w:rPr>
          <w:rFonts w:ascii="Times New Roman" w:hAnsi="Times New Roman"/>
        </w:rPr>
      </w:pPr>
      <w:r>
        <w:rPr>
          <w:rFonts w:ascii="Times New Roman" w:hAnsi="Times New Roman"/>
        </w:rPr>
        <w:lastRenderedPageBreak/>
        <w:tab/>
        <w:t>76</w:t>
      </w:r>
      <w:r w:rsidR="00404335" w:rsidRPr="00925BB2">
        <w:rPr>
          <w:rFonts w:ascii="Times New Roman" w:hAnsi="Times New Roman"/>
        </w:rPr>
        <w:t>.</w:t>
      </w:r>
      <w:r w:rsidR="00404335" w:rsidRPr="00925BB2">
        <w:rPr>
          <w:rFonts w:ascii="Times New Roman" w:hAnsi="Times New Roman"/>
        </w:rPr>
        <w:tab/>
        <w:t xml:space="preserve"> </w:t>
      </w:r>
      <w:r w:rsidR="007C2D59">
        <w:rPr>
          <w:rFonts w:ascii="Times New Roman" w:hAnsi="Times New Roman"/>
        </w:rPr>
        <w:t>JPMORGAN</w:t>
      </w:r>
      <w:r w:rsidR="0099724A">
        <w:rPr>
          <w:rFonts w:ascii="Times New Roman" w:hAnsi="Times New Roman"/>
        </w:rPr>
        <w:t xml:space="preserve"> </w:t>
      </w:r>
      <w:r w:rsidR="00404335" w:rsidRPr="00925BB2">
        <w:rPr>
          <w:rFonts w:ascii="Times New Roman" w:hAnsi="Times New Roman"/>
        </w:rPr>
        <w:t>never complied with the Notice of Default provisions of</w:t>
      </w:r>
      <w:r w:rsidR="00404335" w:rsidRPr="00925BB2">
        <w:rPr>
          <w:rFonts w:ascii="Times New Roman" w:hAnsi="Times New Roman"/>
          <w:i/>
        </w:rPr>
        <w:t xml:space="preserve"> California Civil Code §</w:t>
      </w:r>
      <w:r w:rsidR="00A71922">
        <w:rPr>
          <w:rFonts w:ascii="Times New Roman" w:hAnsi="Times New Roman"/>
          <w:i/>
        </w:rPr>
        <w:t>2923.5 and 2924</w:t>
      </w:r>
      <w:r w:rsidR="00404335" w:rsidRPr="00925BB2">
        <w:rPr>
          <w:rFonts w:ascii="Times New Roman" w:hAnsi="Times New Roman"/>
        </w:rPr>
        <w:t xml:space="preserve"> and Notice of Sale provisions of </w:t>
      </w:r>
      <w:r w:rsidR="00404335" w:rsidRPr="00925BB2">
        <w:rPr>
          <w:rFonts w:ascii="Times New Roman" w:hAnsi="Times New Roman"/>
          <w:i/>
        </w:rPr>
        <w:t xml:space="preserve">California Civil Code </w:t>
      </w:r>
      <w:r w:rsidR="00404335" w:rsidRPr="00925BB2">
        <w:rPr>
          <w:rFonts w:ascii="Times New Roman" w:hAnsi="Times New Roman"/>
        </w:rPr>
        <w:t>§</w:t>
      </w:r>
      <w:r w:rsidR="00A71922">
        <w:rPr>
          <w:rFonts w:ascii="Times New Roman" w:hAnsi="Times New Roman"/>
        </w:rPr>
        <w:t>2923.5 and 2924</w:t>
      </w:r>
      <w:r w:rsidR="00404335" w:rsidRPr="00925BB2">
        <w:rPr>
          <w:rFonts w:ascii="Times New Roman" w:hAnsi="Times New Roman"/>
        </w:rPr>
        <w:t>(f).</w:t>
      </w:r>
    </w:p>
    <w:p w:rsidR="00404335" w:rsidRPr="00925BB2" w:rsidRDefault="00404335" w:rsidP="00404335">
      <w:pPr>
        <w:jc w:val="center"/>
        <w:rPr>
          <w:rFonts w:ascii="Times New Roman" w:hAnsi="Times New Roman"/>
          <w:b/>
        </w:rPr>
      </w:pPr>
      <w:r w:rsidRPr="00925BB2">
        <w:rPr>
          <w:rFonts w:ascii="Times New Roman" w:hAnsi="Times New Roman"/>
          <w:b/>
        </w:rPr>
        <w:t xml:space="preserve">Defendants’ Lack of Standing to Enforce A Non-Judicial Foreclosure Pursuant To California Commercial Code </w:t>
      </w:r>
      <w:r w:rsidRPr="00925BB2">
        <w:rPr>
          <w:rFonts w:ascii="Times New Roman" w:hAnsi="Times New Roman"/>
          <w:b/>
          <w:i/>
        </w:rPr>
        <w:t xml:space="preserve">§ </w:t>
      </w:r>
      <w:r w:rsidRPr="00925BB2">
        <w:rPr>
          <w:rFonts w:ascii="Times New Roman" w:hAnsi="Times New Roman"/>
          <w:b/>
        </w:rPr>
        <w:t>3301</w:t>
      </w:r>
    </w:p>
    <w:p w:rsidR="00404335" w:rsidRPr="00925BB2" w:rsidRDefault="00404335" w:rsidP="00404335">
      <w:pPr>
        <w:jc w:val="center"/>
        <w:rPr>
          <w:rFonts w:ascii="Times New Roman" w:hAnsi="Times New Roman"/>
          <w:b/>
        </w:rPr>
      </w:pPr>
    </w:p>
    <w:p w:rsidR="00404335" w:rsidRPr="00925BB2" w:rsidRDefault="00404335" w:rsidP="00404335">
      <w:pPr>
        <w:spacing w:line="480" w:lineRule="auto"/>
        <w:jc w:val="both"/>
        <w:rPr>
          <w:rFonts w:ascii="Times New Roman" w:hAnsi="Times New Roman"/>
        </w:rPr>
      </w:pPr>
      <w:r w:rsidRPr="00925BB2">
        <w:rPr>
          <w:rFonts w:ascii="Times New Roman" w:hAnsi="Times New Roman"/>
          <w:b/>
        </w:rPr>
        <w:tab/>
      </w:r>
      <w:r w:rsidR="00AB6B38">
        <w:rPr>
          <w:rFonts w:ascii="Times New Roman" w:hAnsi="Times New Roman"/>
        </w:rPr>
        <w:t>77</w:t>
      </w:r>
      <w:r w:rsidRPr="00925BB2">
        <w:rPr>
          <w:rFonts w:ascii="Times New Roman" w:hAnsi="Times New Roman"/>
        </w:rPr>
        <w:t>.</w:t>
      </w:r>
      <w:r w:rsidRPr="00925BB2">
        <w:rPr>
          <w:rFonts w:ascii="Times New Roman" w:hAnsi="Times New Roman"/>
        </w:rPr>
        <w:tab/>
        <w:t xml:space="preserve">A promissory note is person property and the deed of trust securing a note is a mere incident of the debt it secures, with no separable ascertainable market value.  </w:t>
      </w:r>
      <w:r w:rsidRPr="00925BB2">
        <w:rPr>
          <w:rFonts w:ascii="Times New Roman" w:hAnsi="Times New Roman"/>
          <w:i/>
        </w:rPr>
        <w:t xml:space="preserve">California Civil Code §§ 657, 663.  Kirby v. Palos Verdes Escrow Co., </w:t>
      </w:r>
      <w:r w:rsidRPr="00925BB2">
        <w:rPr>
          <w:rFonts w:ascii="Times New Roman" w:hAnsi="Times New Roman"/>
        </w:rPr>
        <w:t>183 Cal. App. 3d 57, 62.</w:t>
      </w:r>
    </w:p>
    <w:p w:rsidR="00404335" w:rsidRPr="00925BB2" w:rsidRDefault="00AB6B38" w:rsidP="00404335">
      <w:pPr>
        <w:spacing w:line="480" w:lineRule="auto"/>
        <w:jc w:val="both"/>
        <w:rPr>
          <w:rFonts w:ascii="Times New Roman" w:hAnsi="Times New Roman"/>
        </w:rPr>
      </w:pPr>
      <w:r>
        <w:rPr>
          <w:rFonts w:ascii="Times New Roman" w:hAnsi="Times New Roman"/>
        </w:rPr>
        <w:tab/>
        <w:t>78</w:t>
      </w:r>
      <w:r w:rsidR="00404335" w:rsidRPr="00925BB2">
        <w:rPr>
          <w:rFonts w:ascii="Times New Roman" w:hAnsi="Times New Roman"/>
        </w:rPr>
        <w:t>.</w:t>
      </w:r>
      <w:r w:rsidR="00404335" w:rsidRPr="00925BB2">
        <w:rPr>
          <w:rFonts w:ascii="Times New Roman" w:hAnsi="Times New Roman"/>
        </w:rPr>
        <w:tab/>
        <w:t>Any transfers of the notice and mortgage fundamentally flow back to the note:</w:t>
      </w:r>
    </w:p>
    <w:p w:rsidR="00B46D99" w:rsidRDefault="00404335" w:rsidP="00AB6B38">
      <w:pPr>
        <w:spacing w:line="480" w:lineRule="auto"/>
        <w:ind w:left="1440"/>
        <w:jc w:val="both"/>
        <w:rPr>
          <w:rFonts w:ascii="Times New Roman" w:hAnsi="Times New Roman"/>
          <w:i/>
          <w:iCs/>
        </w:rPr>
      </w:pPr>
      <w:r w:rsidRPr="00925BB2">
        <w:rPr>
          <w:rFonts w:ascii="Times New Roman" w:hAnsi="Times New Roman"/>
          <w:i/>
          <w:iCs/>
        </w:rPr>
        <w:t xml:space="preserve">"The assignment of a mortgage without a transfer of the Indebtedness confers no right, since debt and security are inseparable and the mortgage alone is not a subject of transfer, </w:t>
      </w:r>
      <w:r w:rsidRPr="00925BB2">
        <w:rPr>
          <w:rFonts w:ascii="Times New Roman" w:hAnsi="Times New Roman"/>
        </w:rPr>
        <w:t xml:space="preserve">" </w:t>
      </w:r>
      <w:r w:rsidRPr="00925BB2">
        <w:rPr>
          <w:rFonts w:ascii="Times New Roman" w:hAnsi="Times New Roman"/>
          <w:i/>
          <w:iCs/>
        </w:rPr>
        <w:t xml:space="preserve">Hyde v. Mangan (1891) 88 Cal. 319, </w:t>
      </w:r>
      <w:r w:rsidRPr="00925BB2">
        <w:rPr>
          <w:rFonts w:ascii="Times New Roman" w:hAnsi="Times New Roman"/>
        </w:rPr>
        <w:t xml:space="preserve">26 </w:t>
      </w:r>
      <w:r w:rsidRPr="00925BB2">
        <w:rPr>
          <w:rFonts w:ascii="Times New Roman" w:hAnsi="Times New Roman"/>
          <w:i/>
          <w:iCs/>
        </w:rPr>
        <w:t xml:space="preserve">P 180, </w:t>
      </w:r>
      <w:r w:rsidRPr="00925BB2">
        <w:rPr>
          <w:rFonts w:ascii="Times New Roman" w:hAnsi="Times New Roman"/>
        </w:rPr>
        <w:t xml:space="preserve">1891 </w:t>
      </w:r>
      <w:r w:rsidRPr="00925BB2">
        <w:rPr>
          <w:rFonts w:ascii="Times New Roman" w:hAnsi="Times New Roman"/>
          <w:i/>
          <w:iCs/>
        </w:rPr>
        <w:t xml:space="preserve">Cal LEXIS </w:t>
      </w:r>
      <w:r w:rsidRPr="00925BB2">
        <w:rPr>
          <w:rFonts w:ascii="Times New Roman" w:eastAsia="HiddenHorzOCR" w:hAnsi="Times New Roman"/>
        </w:rPr>
        <w:t xml:space="preserve">693; </w:t>
      </w:r>
      <w:r w:rsidRPr="00925BB2">
        <w:rPr>
          <w:rFonts w:ascii="Times New Roman" w:hAnsi="Times New Roman"/>
          <w:i/>
          <w:iCs/>
        </w:rPr>
        <w:t>Johnson v, Razy (1919)</w:t>
      </w:r>
      <w:r w:rsidRPr="00925BB2">
        <w:rPr>
          <w:rFonts w:ascii="Times New Roman" w:hAnsi="Times New Roman"/>
        </w:rPr>
        <w:t xml:space="preserve">181 </w:t>
      </w:r>
      <w:r w:rsidRPr="00925BB2">
        <w:rPr>
          <w:rFonts w:ascii="Times New Roman" w:hAnsi="Times New Roman"/>
          <w:i/>
          <w:iCs/>
        </w:rPr>
        <w:t xml:space="preserve">Cal </w:t>
      </w:r>
      <w:r w:rsidRPr="00925BB2">
        <w:rPr>
          <w:rFonts w:ascii="Times New Roman" w:hAnsi="Times New Roman"/>
        </w:rPr>
        <w:t xml:space="preserve">342, 184 </w:t>
      </w:r>
      <w:r w:rsidRPr="00925BB2">
        <w:rPr>
          <w:rFonts w:ascii="Times New Roman" w:hAnsi="Times New Roman"/>
          <w:iCs/>
        </w:rPr>
        <w:t xml:space="preserve">P </w:t>
      </w:r>
      <w:r w:rsidRPr="00925BB2">
        <w:rPr>
          <w:rFonts w:ascii="Times New Roman" w:hAnsi="Times New Roman"/>
        </w:rPr>
        <w:t xml:space="preserve">657; 1919 </w:t>
      </w:r>
      <w:r w:rsidRPr="00925BB2">
        <w:rPr>
          <w:rFonts w:ascii="Times New Roman" w:hAnsi="Times New Roman"/>
          <w:i/>
          <w:iCs/>
        </w:rPr>
        <w:t xml:space="preserve">Cal LEXIS 358; </w:t>
      </w:r>
    </w:p>
    <w:p w:rsidR="00EA2FC8" w:rsidRDefault="00404335" w:rsidP="00AB6B38">
      <w:pPr>
        <w:spacing w:line="480" w:lineRule="auto"/>
        <w:ind w:left="1440"/>
        <w:jc w:val="both"/>
        <w:rPr>
          <w:rFonts w:ascii="Times New Roman" w:hAnsi="Times New Roman"/>
          <w:i/>
          <w:iCs/>
        </w:rPr>
      </w:pPr>
      <w:r w:rsidRPr="00925BB2">
        <w:rPr>
          <w:rFonts w:ascii="Times New Roman" w:hAnsi="Times New Roman"/>
          <w:i/>
          <w:iCs/>
        </w:rPr>
        <w:t xml:space="preserve">Bowman v. Sears </w:t>
      </w:r>
      <w:r w:rsidRPr="00925BB2">
        <w:rPr>
          <w:rFonts w:ascii="Times New Roman" w:hAnsi="Times New Roman"/>
        </w:rPr>
        <w:t xml:space="preserve">(1923, </w:t>
      </w:r>
      <w:r w:rsidRPr="00925BB2">
        <w:rPr>
          <w:rFonts w:ascii="Times New Roman" w:hAnsi="Times New Roman"/>
          <w:i/>
          <w:iCs/>
        </w:rPr>
        <w:t xml:space="preserve">Cal App) </w:t>
      </w:r>
      <w:r w:rsidRPr="00925BB2">
        <w:rPr>
          <w:rFonts w:ascii="Times New Roman" w:hAnsi="Times New Roman"/>
        </w:rPr>
        <w:t xml:space="preserve">63 </w:t>
      </w:r>
      <w:r w:rsidRPr="00925BB2">
        <w:rPr>
          <w:rFonts w:ascii="Times New Roman" w:hAnsi="Times New Roman"/>
          <w:i/>
          <w:iCs/>
        </w:rPr>
        <w:t xml:space="preserve">Cal App </w:t>
      </w:r>
      <w:r w:rsidRPr="00925BB2">
        <w:rPr>
          <w:rFonts w:ascii="Times New Roman" w:hAnsi="Times New Roman"/>
        </w:rPr>
        <w:t xml:space="preserve">235, 218 </w:t>
      </w:r>
      <w:r w:rsidRPr="00925BB2">
        <w:rPr>
          <w:rFonts w:ascii="Times New Roman" w:hAnsi="Times New Roman"/>
          <w:iCs/>
        </w:rPr>
        <w:t>P</w:t>
      </w:r>
      <w:r w:rsidRPr="00925BB2">
        <w:rPr>
          <w:rFonts w:ascii="Times New Roman" w:hAnsi="Times New Roman"/>
          <w:i/>
          <w:iCs/>
        </w:rPr>
        <w:t xml:space="preserve"> </w:t>
      </w:r>
      <w:r w:rsidRPr="00925BB2">
        <w:rPr>
          <w:rFonts w:ascii="Times New Roman" w:hAnsi="Times New Roman"/>
        </w:rPr>
        <w:t xml:space="preserve">489, 1923 </w:t>
      </w:r>
      <w:r w:rsidRPr="00925BB2">
        <w:rPr>
          <w:rFonts w:ascii="Times New Roman" w:hAnsi="Times New Roman"/>
          <w:i/>
          <w:iCs/>
        </w:rPr>
        <w:t xml:space="preserve">Cal App LEXIS 199; Treat v. Burns </w:t>
      </w:r>
      <w:r w:rsidRPr="00925BB2">
        <w:rPr>
          <w:rFonts w:ascii="Times New Roman" w:hAnsi="Times New Roman"/>
        </w:rPr>
        <w:t xml:space="preserve">(1932) 216 </w:t>
      </w:r>
      <w:r w:rsidRPr="00925BB2">
        <w:rPr>
          <w:rFonts w:ascii="Times New Roman" w:hAnsi="Times New Roman"/>
          <w:i/>
          <w:iCs/>
        </w:rPr>
        <w:t xml:space="preserve">Cal </w:t>
      </w:r>
      <w:r w:rsidRPr="00925BB2">
        <w:rPr>
          <w:rFonts w:ascii="Times New Roman" w:hAnsi="Times New Roman"/>
        </w:rPr>
        <w:t xml:space="preserve">216, 13 </w:t>
      </w:r>
      <w:r w:rsidRPr="00925BB2">
        <w:rPr>
          <w:rFonts w:ascii="Times New Roman" w:hAnsi="Times New Roman"/>
          <w:i/>
          <w:iCs/>
        </w:rPr>
        <w:t xml:space="preserve">P2d,724, </w:t>
      </w:r>
      <w:r w:rsidRPr="00925BB2">
        <w:rPr>
          <w:rFonts w:ascii="Times New Roman" w:hAnsi="Times New Roman"/>
        </w:rPr>
        <w:t xml:space="preserve">1932 </w:t>
      </w:r>
      <w:r w:rsidRPr="00925BB2">
        <w:rPr>
          <w:rFonts w:ascii="Times New Roman" w:hAnsi="Times New Roman"/>
          <w:i/>
          <w:iCs/>
        </w:rPr>
        <w:t>Cal LEXIS 554.</w:t>
      </w:r>
    </w:p>
    <w:p w:rsidR="00404335" w:rsidRPr="00925BB2" w:rsidRDefault="00404335" w:rsidP="00404335">
      <w:pPr>
        <w:spacing w:line="480" w:lineRule="auto"/>
        <w:jc w:val="both"/>
        <w:rPr>
          <w:rFonts w:ascii="Times New Roman" w:hAnsi="Times New Roman"/>
        </w:rPr>
      </w:pPr>
      <w:r w:rsidRPr="00925BB2">
        <w:rPr>
          <w:rFonts w:ascii="Times New Roman" w:hAnsi="Times New Roman"/>
          <w:i/>
          <w:iCs/>
        </w:rPr>
        <w:tab/>
      </w:r>
      <w:r w:rsidR="00AB6B38">
        <w:rPr>
          <w:rFonts w:ascii="Times New Roman" w:hAnsi="Times New Roman"/>
          <w:iCs/>
        </w:rPr>
        <w:t>79</w:t>
      </w:r>
      <w:r w:rsidRPr="00925BB2">
        <w:rPr>
          <w:rFonts w:ascii="Times New Roman" w:hAnsi="Times New Roman"/>
          <w:iCs/>
        </w:rPr>
        <w:t>.</w:t>
      </w:r>
      <w:r w:rsidRPr="00925BB2">
        <w:rPr>
          <w:rFonts w:ascii="Times New Roman" w:hAnsi="Times New Roman"/>
          <w:iCs/>
        </w:rPr>
        <w:tab/>
      </w:r>
      <w:r w:rsidRPr="00925BB2">
        <w:rPr>
          <w:rFonts w:ascii="Times New Roman" w:hAnsi="Times New Roman"/>
          <w:i/>
          <w:iCs/>
        </w:rPr>
        <w:t xml:space="preserve">''A mortgagee's purported assignment of the mortgage without an assignment of the debt which is secured is </w:t>
      </w:r>
      <w:r w:rsidRPr="00925BB2">
        <w:rPr>
          <w:rFonts w:ascii="Times New Roman" w:hAnsi="Times New Roman"/>
        </w:rPr>
        <w:t xml:space="preserve">a </w:t>
      </w:r>
      <w:r w:rsidRPr="00925BB2">
        <w:rPr>
          <w:rFonts w:ascii="Times New Roman" w:hAnsi="Times New Roman"/>
          <w:i/>
          <w:iCs/>
        </w:rPr>
        <w:t xml:space="preserve">legal nullity.”    </w:t>
      </w:r>
      <w:r w:rsidRPr="00925BB2">
        <w:rPr>
          <w:rFonts w:ascii="Times New Roman" w:hAnsi="Times New Roman"/>
          <w:i/>
        </w:rPr>
        <w:t>Kelley V. Upshaw</w:t>
      </w:r>
      <w:r w:rsidRPr="00925BB2">
        <w:rPr>
          <w:rFonts w:ascii="Times New Roman" w:hAnsi="Times New Roman"/>
        </w:rPr>
        <w:t xml:space="preserve"> (1952) 39 </w:t>
      </w:r>
      <w:r w:rsidRPr="00925BB2">
        <w:rPr>
          <w:rFonts w:ascii="Times New Roman" w:hAnsi="Times New Roman"/>
          <w:i/>
        </w:rPr>
        <w:t>Cal 2d</w:t>
      </w:r>
      <w:r w:rsidRPr="00925BB2">
        <w:rPr>
          <w:rFonts w:ascii="Times New Roman" w:hAnsi="Times New Roman"/>
        </w:rPr>
        <w:t xml:space="preserve"> </w:t>
      </w:r>
      <w:r w:rsidRPr="00925BB2">
        <w:rPr>
          <w:rFonts w:ascii="Times New Roman" w:hAnsi="Times New Roman"/>
          <w:iCs/>
        </w:rPr>
        <w:t>179,</w:t>
      </w:r>
      <w:r w:rsidRPr="00925BB2">
        <w:rPr>
          <w:rFonts w:ascii="Times New Roman" w:hAnsi="Times New Roman"/>
          <w:i/>
          <w:iCs/>
        </w:rPr>
        <w:t xml:space="preserve"> </w:t>
      </w:r>
      <w:r w:rsidRPr="00925BB2">
        <w:rPr>
          <w:rFonts w:ascii="Times New Roman" w:hAnsi="Times New Roman"/>
        </w:rPr>
        <w:t xml:space="preserve">246 </w:t>
      </w:r>
      <w:r w:rsidRPr="00925BB2">
        <w:rPr>
          <w:rFonts w:ascii="Times New Roman" w:hAnsi="Times New Roman"/>
          <w:i/>
        </w:rPr>
        <w:t>P2d</w:t>
      </w:r>
      <w:r w:rsidRPr="00925BB2">
        <w:rPr>
          <w:rFonts w:ascii="Times New Roman" w:hAnsi="Times New Roman"/>
        </w:rPr>
        <w:t xml:space="preserve"> 23, 1952 Cal. LEXIS 248.</w:t>
      </w:r>
    </w:p>
    <w:p w:rsidR="00404335" w:rsidRPr="00925BB2" w:rsidRDefault="00AB6B38" w:rsidP="00404335">
      <w:pPr>
        <w:spacing w:line="480" w:lineRule="auto"/>
        <w:rPr>
          <w:rFonts w:ascii="Times New Roman" w:hAnsi="Times New Roman"/>
          <w:iCs/>
        </w:rPr>
      </w:pPr>
      <w:r>
        <w:rPr>
          <w:rFonts w:ascii="Times New Roman" w:hAnsi="Times New Roman"/>
        </w:rPr>
        <w:tab/>
        <w:t>80</w:t>
      </w:r>
      <w:r w:rsidR="00404335" w:rsidRPr="00925BB2">
        <w:rPr>
          <w:rFonts w:ascii="Times New Roman" w:hAnsi="Times New Roman"/>
        </w:rPr>
        <w:t>.</w:t>
      </w:r>
      <w:r w:rsidR="00404335" w:rsidRPr="00925BB2">
        <w:rPr>
          <w:rFonts w:ascii="Times New Roman" w:hAnsi="Times New Roman"/>
        </w:rPr>
        <w:tab/>
      </w:r>
      <w:r w:rsidR="00404335" w:rsidRPr="00925BB2">
        <w:rPr>
          <w:rFonts w:ascii="Times New Roman" w:hAnsi="Times New Roman"/>
          <w:i/>
          <w:iCs/>
        </w:rPr>
        <w:t xml:space="preserve">''A trust deed has no assignable quality independent of the debt; it may not be assigned or transferred apart from the debt; and an attempt to assign the trust deed without a transfer of the debt is without effect.”  Domarad v. Fisher &amp; Burke, Inc. </w:t>
      </w:r>
      <w:r w:rsidR="00404335" w:rsidRPr="00925BB2">
        <w:rPr>
          <w:rFonts w:ascii="Times New Roman" w:hAnsi="Times New Roman"/>
          <w:iCs/>
        </w:rPr>
        <w:t xml:space="preserve">(1969 </w:t>
      </w:r>
      <w:r w:rsidR="00404335" w:rsidRPr="00925BB2">
        <w:rPr>
          <w:rFonts w:ascii="Times New Roman" w:hAnsi="Times New Roman"/>
          <w:i/>
          <w:iCs/>
        </w:rPr>
        <w:t>Cal. App.</w:t>
      </w:r>
      <w:r w:rsidR="00404335" w:rsidRPr="00925BB2">
        <w:rPr>
          <w:rFonts w:ascii="Times New Roman" w:hAnsi="Times New Roman"/>
          <w:iCs/>
        </w:rPr>
        <w:t xml:space="preserve"> 1</w:t>
      </w:r>
      <w:r w:rsidR="00404335" w:rsidRPr="00925BB2">
        <w:rPr>
          <w:rFonts w:ascii="Times New Roman" w:hAnsi="Times New Roman"/>
          <w:iCs/>
          <w:vertAlign w:val="superscript"/>
        </w:rPr>
        <w:t>st</w:t>
      </w:r>
      <w:r w:rsidR="00404335" w:rsidRPr="00925BB2">
        <w:rPr>
          <w:rFonts w:ascii="Times New Roman" w:hAnsi="Times New Roman"/>
          <w:iCs/>
        </w:rPr>
        <w:t xml:space="preserve"> Dist) 270 </w:t>
      </w:r>
      <w:r w:rsidR="00404335" w:rsidRPr="00925BB2">
        <w:rPr>
          <w:rFonts w:ascii="Times New Roman" w:hAnsi="Times New Roman"/>
          <w:i/>
          <w:iCs/>
        </w:rPr>
        <w:t xml:space="preserve">Cal. App. </w:t>
      </w:r>
      <w:r w:rsidR="00404335" w:rsidRPr="00925BB2">
        <w:rPr>
          <w:rFonts w:ascii="Times New Roman" w:hAnsi="Times New Roman"/>
          <w:iCs/>
        </w:rPr>
        <w:t xml:space="preserve">2d 543, 76 </w:t>
      </w:r>
      <w:r w:rsidR="00404335" w:rsidRPr="00925BB2">
        <w:rPr>
          <w:rFonts w:ascii="Times New Roman" w:hAnsi="Times New Roman"/>
          <w:i/>
          <w:iCs/>
        </w:rPr>
        <w:t>Cal. Rptr.</w:t>
      </w:r>
      <w:r w:rsidR="00404335" w:rsidRPr="00925BB2">
        <w:rPr>
          <w:rFonts w:ascii="Times New Roman" w:hAnsi="Times New Roman"/>
          <w:iCs/>
        </w:rPr>
        <w:t xml:space="preserve"> 529, 1969 </w:t>
      </w:r>
      <w:r w:rsidR="00404335" w:rsidRPr="00925BB2">
        <w:rPr>
          <w:rFonts w:ascii="Times New Roman" w:hAnsi="Times New Roman"/>
          <w:i/>
          <w:iCs/>
        </w:rPr>
        <w:t>Cal. App.</w:t>
      </w:r>
      <w:r w:rsidR="00404335" w:rsidRPr="00925BB2">
        <w:rPr>
          <w:rFonts w:ascii="Times New Roman" w:hAnsi="Times New Roman"/>
          <w:iCs/>
        </w:rPr>
        <w:t xml:space="preserve"> LEXIS 1556.</w:t>
      </w:r>
    </w:p>
    <w:p w:rsidR="00404335" w:rsidRPr="00925BB2" w:rsidRDefault="00AB6B38" w:rsidP="00404335">
      <w:pPr>
        <w:spacing w:line="480" w:lineRule="auto"/>
        <w:rPr>
          <w:rFonts w:ascii="Times New Roman" w:hAnsi="Times New Roman"/>
          <w:iCs/>
        </w:rPr>
      </w:pPr>
      <w:r>
        <w:rPr>
          <w:rFonts w:ascii="Times New Roman" w:hAnsi="Times New Roman"/>
          <w:iCs/>
        </w:rPr>
        <w:tab/>
        <w:t>81</w:t>
      </w:r>
      <w:r w:rsidR="00404335" w:rsidRPr="00925BB2">
        <w:rPr>
          <w:rFonts w:ascii="Times New Roman" w:hAnsi="Times New Roman"/>
          <w:iCs/>
        </w:rPr>
        <w:t>.</w:t>
      </w:r>
      <w:r w:rsidR="00404335" w:rsidRPr="00925BB2">
        <w:rPr>
          <w:rFonts w:ascii="Times New Roman" w:hAnsi="Times New Roman"/>
          <w:iCs/>
        </w:rPr>
        <w:tab/>
        <w:t>The Promissory Note is a negotiable instrument.</w:t>
      </w:r>
    </w:p>
    <w:p w:rsidR="00404335" w:rsidRPr="00925BB2" w:rsidRDefault="00AB6B38" w:rsidP="00404335">
      <w:pPr>
        <w:spacing w:line="480" w:lineRule="auto"/>
        <w:jc w:val="both"/>
        <w:rPr>
          <w:rFonts w:ascii="Times New Roman" w:hAnsi="Times New Roman"/>
          <w:iCs/>
        </w:rPr>
      </w:pPr>
      <w:r>
        <w:rPr>
          <w:rFonts w:ascii="Times New Roman" w:hAnsi="Times New Roman"/>
          <w:iCs/>
        </w:rPr>
        <w:tab/>
        <w:t>82</w:t>
      </w:r>
      <w:r w:rsidR="00404335" w:rsidRPr="00925BB2">
        <w:rPr>
          <w:rFonts w:ascii="Times New Roman" w:hAnsi="Times New Roman"/>
          <w:iCs/>
        </w:rPr>
        <w:t>.</w:t>
      </w:r>
      <w:r w:rsidR="00404335" w:rsidRPr="00925BB2">
        <w:rPr>
          <w:rFonts w:ascii="Times New Roman" w:hAnsi="Times New Roman"/>
          <w:iCs/>
        </w:rPr>
        <w:tab/>
        <w:t>Transferring a Deed of Trust by itself does not allow enforcement of the instrument unless the Promissory Note is properly negotiated.</w:t>
      </w:r>
    </w:p>
    <w:p w:rsidR="00404335" w:rsidRPr="00925BB2" w:rsidRDefault="00AB6B38" w:rsidP="00404335">
      <w:pPr>
        <w:spacing w:line="480" w:lineRule="auto"/>
        <w:jc w:val="both"/>
        <w:rPr>
          <w:rFonts w:ascii="Times New Roman" w:hAnsi="Times New Roman"/>
          <w:iCs/>
        </w:rPr>
      </w:pPr>
      <w:r>
        <w:rPr>
          <w:rFonts w:ascii="Times New Roman" w:hAnsi="Times New Roman"/>
          <w:iCs/>
        </w:rPr>
        <w:lastRenderedPageBreak/>
        <w:tab/>
        <w:t>83</w:t>
      </w:r>
      <w:r w:rsidR="00404335" w:rsidRPr="00925BB2">
        <w:rPr>
          <w:rFonts w:ascii="Times New Roman" w:hAnsi="Times New Roman"/>
          <w:iCs/>
        </w:rPr>
        <w:t>.</w:t>
      </w:r>
      <w:r w:rsidR="00404335" w:rsidRPr="00925BB2">
        <w:rPr>
          <w:rFonts w:ascii="Times New Roman" w:hAnsi="Times New Roman"/>
          <w:iCs/>
        </w:rPr>
        <w:tab/>
        <w:t>Where an instrument has been transferred, enforceability is determined based upon possession.</w:t>
      </w:r>
    </w:p>
    <w:p w:rsidR="00404335" w:rsidRPr="00925BB2" w:rsidRDefault="00AB6B38" w:rsidP="00404335">
      <w:pPr>
        <w:spacing w:line="480" w:lineRule="auto"/>
        <w:rPr>
          <w:rFonts w:ascii="Times New Roman" w:hAnsi="Times New Roman"/>
        </w:rPr>
      </w:pPr>
      <w:r>
        <w:rPr>
          <w:rFonts w:ascii="Times New Roman" w:hAnsi="Times New Roman"/>
          <w:iCs/>
        </w:rPr>
        <w:tab/>
        <w:t>84</w:t>
      </w:r>
      <w:r w:rsidR="00404335" w:rsidRPr="00925BB2">
        <w:rPr>
          <w:rFonts w:ascii="Times New Roman" w:hAnsi="Times New Roman"/>
          <w:iCs/>
        </w:rPr>
        <w:t>.</w:t>
      </w:r>
      <w:r w:rsidR="00404335" w:rsidRPr="00925BB2">
        <w:rPr>
          <w:rFonts w:ascii="Times New Roman" w:hAnsi="Times New Roman"/>
          <w:iCs/>
        </w:rPr>
        <w:tab/>
      </w:r>
      <w:r w:rsidR="00404335" w:rsidRPr="00925BB2">
        <w:rPr>
          <w:rFonts w:ascii="Times New Roman" w:hAnsi="Times New Roman"/>
          <w:i/>
        </w:rPr>
        <w:t>California Commercial Code § 3301</w:t>
      </w:r>
      <w:r w:rsidR="00404335" w:rsidRPr="00925BB2">
        <w:rPr>
          <w:rFonts w:ascii="Times New Roman" w:hAnsi="Times New Roman"/>
        </w:rPr>
        <w:t xml:space="preserve"> limits a negotiable instrument's enforcement to the following: </w:t>
      </w:r>
    </w:p>
    <w:p w:rsidR="00404335" w:rsidRPr="00925BB2" w:rsidRDefault="00404335" w:rsidP="00404335">
      <w:pPr>
        <w:spacing w:line="480" w:lineRule="auto"/>
        <w:ind w:left="1440"/>
        <w:jc w:val="both"/>
        <w:rPr>
          <w:rFonts w:ascii="Times New Roman" w:hAnsi="Times New Roman"/>
        </w:rPr>
      </w:pPr>
      <w:r w:rsidRPr="00925BB2">
        <w:rPr>
          <w:rFonts w:ascii="Times New Roman" w:hAnsi="Times New Roman"/>
          <w:i/>
          <w:iCs/>
        </w:rPr>
        <w:t xml:space="preserve">"Person entitled. to enforce" an Instrument means </w:t>
      </w:r>
      <w:r w:rsidRPr="00925BB2">
        <w:rPr>
          <w:rFonts w:ascii="Times New Roman" w:hAnsi="Times New Roman"/>
        </w:rPr>
        <w:t xml:space="preserve">(a) </w:t>
      </w:r>
      <w:r w:rsidRPr="00925BB2">
        <w:rPr>
          <w:rFonts w:ascii="Times New Roman" w:hAnsi="Times New Roman"/>
          <w:i/>
          <w:iCs/>
        </w:rPr>
        <w:t xml:space="preserve">the holder of the instrument, (b) a nonholder in possession of the instrument who has the rights of a holder, or (c) </w:t>
      </w:r>
      <w:r w:rsidRPr="00925BB2">
        <w:rPr>
          <w:rFonts w:ascii="Times New Roman" w:hAnsi="Times New Roman"/>
        </w:rPr>
        <w:t xml:space="preserve">a </w:t>
      </w:r>
      <w:r w:rsidRPr="00925BB2">
        <w:rPr>
          <w:rFonts w:ascii="Times New Roman" w:hAnsi="Times New Roman"/>
          <w:i/>
          <w:iCs/>
        </w:rPr>
        <w:t xml:space="preserve">person not in possession of the instrument who is entitled to enforce the </w:t>
      </w:r>
      <w:r w:rsidRPr="00925BB2">
        <w:rPr>
          <w:rFonts w:ascii="Times New Roman" w:eastAsia="HiddenHorzOCR" w:hAnsi="Times New Roman"/>
          <w:i/>
        </w:rPr>
        <w:t>instrument</w:t>
      </w:r>
      <w:r w:rsidRPr="00925BB2">
        <w:rPr>
          <w:rFonts w:ascii="Times New Roman" w:eastAsia="HiddenHorzOCR" w:hAnsi="Times New Roman"/>
        </w:rPr>
        <w:t xml:space="preserve"> </w:t>
      </w:r>
      <w:r w:rsidRPr="00925BB2">
        <w:rPr>
          <w:rFonts w:ascii="Times New Roman" w:hAnsi="Times New Roman"/>
          <w:i/>
          <w:iCs/>
        </w:rPr>
        <w:t>pursuant to</w:t>
      </w:r>
    </w:p>
    <w:p w:rsidR="00404335" w:rsidRPr="00925BB2" w:rsidRDefault="00404335" w:rsidP="00404335">
      <w:pPr>
        <w:spacing w:line="480" w:lineRule="auto"/>
        <w:ind w:left="1440"/>
        <w:jc w:val="both"/>
        <w:rPr>
          <w:rFonts w:ascii="Times New Roman" w:hAnsi="Times New Roman"/>
          <w:i/>
          <w:iCs/>
        </w:rPr>
      </w:pPr>
      <w:r w:rsidRPr="00925BB2">
        <w:rPr>
          <w:rFonts w:ascii="Times New Roman" w:eastAsia="HiddenHorzOCR" w:hAnsi="Times New Roman"/>
          <w:i/>
        </w:rPr>
        <w:t>Section</w:t>
      </w:r>
      <w:r w:rsidRPr="00925BB2">
        <w:rPr>
          <w:rFonts w:ascii="Times New Roman" w:eastAsia="HiddenHorzOCR" w:hAnsi="Times New Roman"/>
        </w:rPr>
        <w:t xml:space="preserve"> </w:t>
      </w:r>
      <w:r w:rsidRPr="00925BB2">
        <w:rPr>
          <w:rFonts w:ascii="Times New Roman" w:hAnsi="Times New Roman"/>
          <w:i/>
          <w:iCs/>
        </w:rPr>
        <w:t xml:space="preserve">3309 or subdivision (d) of Section </w:t>
      </w:r>
      <w:r w:rsidRPr="00925BB2">
        <w:rPr>
          <w:rFonts w:ascii="Times New Roman" w:eastAsia="HiddenHorzOCR" w:hAnsi="Times New Roman"/>
        </w:rPr>
        <w:t xml:space="preserve">3418.  </w:t>
      </w:r>
      <w:r w:rsidRPr="00925BB2">
        <w:rPr>
          <w:rFonts w:ascii="Times New Roman" w:hAnsi="Times New Roman"/>
          <w:i/>
          <w:iCs/>
        </w:rPr>
        <w:t xml:space="preserve">A person may be </w:t>
      </w:r>
      <w:r w:rsidRPr="00925BB2">
        <w:rPr>
          <w:rFonts w:ascii="Times New Roman" w:hAnsi="Times New Roman"/>
        </w:rPr>
        <w:t xml:space="preserve">a </w:t>
      </w:r>
      <w:r w:rsidRPr="00925BB2">
        <w:rPr>
          <w:rFonts w:ascii="Times New Roman" w:hAnsi="Times New Roman"/>
          <w:i/>
          <w:iCs/>
        </w:rPr>
        <w:t xml:space="preserve">person </w:t>
      </w:r>
      <w:r w:rsidRPr="00925BB2">
        <w:rPr>
          <w:rFonts w:ascii="Times New Roman" w:eastAsia="HiddenHorzOCR" w:hAnsi="Times New Roman"/>
          <w:i/>
        </w:rPr>
        <w:t>entitled</w:t>
      </w:r>
      <w:r w:rsidRPr="00925BB2">
        <w:rPr>
          <w:rFonts w:ascii="Times New Roman" w:eastAsia="HiddenHorzOCR" w:hAnsi="Times New Roman"/>
        </w:rPr>
        <w:t xml:space="preserve"> </w:t>
      </w:r>
      <w:r w:rsidRPr="00925BB2">
        <w:rPr>
          <w:rFonts w:ascii="Times New Roman" w:hAnsi="Times New Roman"/>
          <w:i/>
          <w:iCs/>
        </w:rPr>
        <w:t xml:space="preserve">to enforce the </w:t>
      </w:r>
      <w:r w:rsidRPr="00925BB2">
        <w:rPr>
          <w:rFonts w:ascii="Times New Roman" w:eastAsia="HiddenHorzOCR" w:hAnsi="Times New Roman"/>
          <w:i/>
        </w:rPr>
        <w:t>instrument</w:t>
      </w:r>
      <w:r w:rsidRPr="00925BB2">
        <w:rPr>
          <w:rFonts w:ascii="Times New Roman" w:eastAsia="HiddenHorzOCR" w:hAnsi="Times New Roman"/>
        </w:rPr>
        <w:t xml:space="preserve"> </w:t>
      </w:r>
      <w:r w:rsidRPr="00925BB2">
        <w:rPr>
          <w:rFonts w:ascii="Times New Roman" w:hAnsi="Times New Roman"/>
          <w:i/>
          <w:iCs/>
        </w:rPr>
        <w:t>even though the person is not the owner of the instrument or is in wrongful possession of the instrument.</w:t>
      </w:r>
    </w:p>
    <w:p w:rsidR="00EA2FC8" w:rsidRDefault="00AB6B38" w:rsidP="00AB6B38">
      <w:pPr>
        <w:spacing w:line="480" w:lineRule="auto"/>
        <w:ind w:left="720"/>
        <w:jc w:val="both"/>
        <w:rPr>
          <w:rFonts w:ascii="Times New Roman" w:hAnsi="Times New Roman"/>
          <w:iCs/>
        </w:rPr>
      </w:pPr>
      <w:r>
        <w:rPr>
          <w:rFonts w:ascii="Times New Roman" w:hAnsi="Times New Roman"/>
          <w:iCs/>
        </w:rPr>
        <w:t>85</w:t>
      </w:r>
      <w:r w:rsidR="00404335" w:rsidRPr="00925BB2">
        <w:rPr>
          <w:rFonts w:ascii="Times New Roman" w:hAnsi="Times New Roman"/>
          <w:iCs/>
        </w:rPr>
        <w:t>.</w:t>
      </w:r>
      <w:r w:rsidR="00404335" w:rsidRPr="00925BB2">
        <w:rPr>
          <w:rFonts w:ascii="Times New Roman" w:hAnsi="Times New Roman"/>
          <w:iCs/>
        </w:rPr>
        <w:tab/>
        <w:t>None of the Defendants are present holders of the instrument.</w:t>
      </w:r>
    </w:p>
    <w:p w:rsidR="00404335" w:rsidRPr="00925BB2" w:rsidRDefault="00AB6B38" w:rsidP="00404335">
      <w:pPr>
        <w:spacing w:line="480" w:lineRule="auto"/>
        <w:ind w:left="720"/>
        <w:jc w:val="both"/>
        <w:rPr>
          <w:rFonts w:ascii="Times New Roman" w:hAnsi="Times New Roman"/>
          <w:iCs/>
        </w:rPr>
      </w:pPr>
      <w:r>
        <w:rPr>
          <w:rFonts w:ascii="Times New Roman" w:hAnsi="Times New Roman"/>
          <w:iCs/>
        </w:rPr>
        <w:t>86</w:t>
      </w:r>
      <w:r w:rsidR="00404335" w:rsidRPr="00925BB2">
        <w:rPr>
          <w:rFonts w:ascii="Times New Roman" w:hAnsi="Times New Roman"/>
          <w:iCs/>
        </w:rPr>
        <w:t>.</w:t>
      </w:r>
      <w:r w:rsidR="00404335" w:rsidRPr="00925BB2">
        <w:rPr>
          <w:rFonts w:ascii="Times New Roman" w:hAnsi="Times New Roman"/>
          <w:iCs/>
        </w:rPr>
        <w:tab/>
        <w:t xml:space="preserve">None of the Defendants are nonholders in possession of the instrument who has </w:t>
      </w:r>
    </w:p>
    <w:p w:rsidR="00404335" w:rsidRPr="00925BB2" w:rsidRDefault="00404335" w:rsidP="00404335">
      <w:pPr>
        <w:spacing w:line="480" w:lineRule="auto"/>
        <w:jc w:val="both"/>
        <w:rPr>
          <w:rFonts w:ascii="Times New Roman" w:hAnsi="Times New Roman"/>
          <w:iCs/>
        </w:rPr>
      </w:pPr>
      <w:r w:rsidRPr="00925BB2">
        <w:rPr>
          <w:rFonts w:ascii="Times New Roman" w:hAnsi="Times New Roman"/>
          <w:iCs/>
        </w:rPr>
        <w:t>rights of the holder.</w:t>
      </w:r>
    </w:p>
    <w:p w:rsidR="00404335" w:rsidRPr="00925BB2" w:rsidRDefault="00AB6B38" w:rsidP="00404335">
      <w:pPr>
        <w:spacing w:line="480" w:lineRule="auto"/>
        <w:jc w:val="both"/>
        <w:rPr>
          <w:rFonts w:ascii="Times New Roman" w:hAnsi="Times New Roman"/>
          <w:iCs/>
        </w:rPr>
      </w:pPr>
      <w:r>
        <w:rPr>
          <w:rFonts w:ascii="Times New Roman" w:hAnsi="Times New Roman"/>
          <w:iCs/>
        </w:rPr>
        <w:tab/>
        <w:t>87</w:t>
      </w:r>
      <w:r w:rsidR="00404335" w:rsidRPr="00925BB2">
        <w:rPr>
          <w:rFonts w:ascii="Times New Roman" w:hAnsi="Times New Roman"/>
          <w:iCs/>
        </w:rPr>
        <w:t>.</w:t>
      </w:r>
      <w:r w:rsidR="00404335" w:rsidRPr="00925BB2">
        <w:rPr>
          <w:rFonts w:ascii="Times New Roman" w:hAnsi="Times New Roman"/>
          <w:iCs/>
        </w:rPr>
        <w:tab/>
        <w:t xml:space="preserve">None of the Defendants are entitled to enforce the instrument pursuant to section </w:t>
      </w:r>
      <w:r w:rsidR="00404335" w:rsidRPr="00925BB2">
        <w:rPr>
          <w:rFonts w:ascii="Times New Roman" w:hAnsi="Times New Roman"/>
          <w:i/>
          <w:iCs/>
        </w:rPr>
        <w:t>3309 or subdivision (d) of Section 3418.</w:t>
      </w:r>
    </w:p>
    <w:p w:rsidR="00404335" w:rsidRPr="00925BB2" w:rsidRDefault="00AB6B38" w:rsidP="00404335">
      <w:pPr>
        <w:spacing w:line="480" w:lineRule="auto"/>
        <w:jc w:val="both"/>
        <w:rPr>
          <w:rFonts w:ascii="Times New Roman" w:hAnsi="Times New Roman"/>
          <w:iCs/>
        </w:rPr>
      </w:pPr>
      <w:r>
        <w:rPr>
          <w:rFonts w:ascii="Times New Roman" w:hAnsi="Times New Roman"/>
          <w:iCs/>
        </w:rPr>
        <w:tab/>
        <w:t>88</w:t>
      </w:r>
      <w:r w:rsidR="00404335" w:rsidRPr="00925BB2">
        <w:rPr>
          <w:rFonts w:ascii="Times New Roman" w:hAnsi="Times New Roman"/>
          <w:iCs/>
        </w:rPr>
        <w:t>.</w:t>
      </w:r>
      <w:r w:rsidR="00404335" w:rsidRPr="00925BB2">
        <w:rPr>
          <w:rFonts w:ascii="Times New Roman" w:hAnsi="Times New Roman"/>
          <w:iCs/>
        </w:rPr>
        <w:tab/>
        <w:t xml:space="preserve">Defendants have no enforceable rights under </w:t>
      </w:r>
      <w:r w:rsidR="00404335" w:rsidRPr="00925BB2">
        <w:rPr>
          <w:rFonts w:ascii="Times New Roman" w:hAnsi="Times New Roman"/>
          <w:i/>
          <w:iCs/>
        </w:rPr>
        <w:t xml:space="preserve">California Commercial Code 3301(a) </w:t>
      </w:r>
      <w:r w:rsidR="00404335" w:rsidRPr="00925BB2">
        <w:rPr>
          <w:rFonts w:ascii="Times New Roman" w:hAnsi="Times New Roman"/>
          <w:iCs/>
        </w:rPr>
        <w:t>to enforce the negotiable instrument.</w:t>
      </w:r>
    </w:p>
    <w:p w:rsidR="00404335" w:rsidRPr="00D26AC9" w:rsidRDefault="00AB6B38" w:rsidP="00B46D99">
      <w:pPr>
        <w:spacing w:line="480" w:lineRule="auto"/>
        <w:jc w:val="both"/>
        <w:rPr>
          <w:rFonts w:ascii="Times New Roman" w:hAnsi="Times New Roman"/>
        </w:rPr>
      </w:pPr>
      <w:r>
        <w:rPr>
          <w:rFonts w:ascii="Times New Roman" w:hAnsi="Times New Roman"/>
          <w:iCs/>
        </w:rPr>
        <w:tab/>
        <w:t>89</w:t>
      </w:r>
      <w:r w:rsidR="00404335" w:rsidRPr="00925BB2">
        <w:rPr>
          <w:rFonts w:ascii="Times New Roman" w:hAnsi="Times New Roman"/>
          <w:iCs/>
        </w:rPr>
        <w:t>.</w:t>
      </w:r>
      <w:r w:rsidR="00404335" w:rsidRPr="00925BB2">
        <w:rPr>
          <w:rFonts w:ascii="Times New Roman" w:hAnsi="Times New Roman"/>
          <w:iCs/>
        </w:rPr>
        <w:tab/>
        <w:t xml:space="preserve">Since there is no right to enforce the negotiable instrument, the Notice of Default provisions of </w:t>
      </w:r>
      <w:r w:rsidR="00404335" w:rsidRPr="00925BB2">
        <w:rPr>
          <w:rFonts w:ascii="Times New Roman" w:hAnsi="Times New Roman"/>
          <w:i/>
          <w:iCs/>
        </w:rPr>
        <w:t xml:space="preserve">California Civil Code </w:t>
      </w:r>
      <w:r w:rsidR="00404335" w:rsidRPr="00925BB2">
        <w:rPr>
          <w:rFonts w:ascii="Times New Roman" w:hAnsi="Times New Roman"/>
          <w:i/>
        </w:rPr>
        <w:t xml:space="preserve">§ </w:t>
      </w:r>
      <w:r w:rsidR="00A71922">
        <w:rPr>
          <w:rFonts w:ascii="Times New Roman" w:hAnsi="Times New Roman"/>
          <w:i/>
        </w:rPr>
        <w:t>2923.5 and 2924</w:t>
      </w:r>
      <w:r w:rsidR="00404335" w:rsidRPr="00925BB2">
        <w:rPr>
          <w:rFonts w:ascii="Times New Roman" w:hAnsi="Times New Roman"/>
        </w:rPr>
        <w:t xml:space="preserve"> and Notice of Sale provisions of </w:t>
      </w:r>
      <w:r w:rsidR="00404335" w:rsidRPr="00925BB2">
        <w:rPr>
          <w:rFonts w:ascii="Times New Roman" w:hAnsi="Times New Roman"/>
          <w:i/>
          <w:iCs/>
        </w:rPr>
        <w:t xml:space="preserve">California Civil Code </w:t>
      </w:r>
      <w:r w:rsidR="00404335" w:rsidRPr="00925BB2">
        <w:rPr>
          <w:rFonts w:ascii="Times New Roman" w:hAnsi="Times New Roman"/>
          <w:i/>
        </w:rPr>
        <w:t xml:space="preserve">§ </w:t>
      </w:r>
      <w:r w:rsidR="00A71922">
        <w:rPr>
          <w:rFonts w:ascii="Times New Roman" w:hAnsi="Times New Roman"/>
          <w:i/>
        </w:rPr>
        <w:t>2923.5 and 2924</w:t>
      </w:r>
      <w:r w:rsidR="00404335" w:rsidRPr="00925BB2">
        <w:rPr>
          <w:rFonts w:ascii="Times New Roman" w:hAnsi="Times New Roman"/>
          <w:i/>
        </w:rPr>
        <w:t xml:space="preserve">(f) </w:t>
      </w:r>
      <w:r w:rsidR="00404335" w:rsidRPr="00925BB2">
        <w:rPr>
          <w:rFonts w:ascii="Times New Roman" w:hAnsi="Times New Roman"/>
        </w:rPr>
        <w:t>were likewise never complied with, and there is no subsequent incidental right to enforce any deed of trust and conduct a non-judicial foreclosure</w:t>
      </w:r>
    </w:p>
    <w:p w:rsidR="00404335" w:rsidRPr="00D26AC9" w:rsidRDefault="00AB6B38" w:rsidP="00B46D99">
      <w:pPr>
        <w:spacing w:line="480" w:lineRule="auto"/>
        <w:ind w:firstLine="720"/>
        <w:jc w:val="both"/>
        <w:rPr>
          <w:rFonts w:ascii="Times New Roman" w:hAnsi="Times New Roman"/>
        </w:rPr>
      </w:pPr>
      <w:r>
        <w:rPr>
          <w:rFonts w:ascii="Times New Roman" w:hAnsi="Times New Roman"/>
        </w:rPr>
        <w:t>90</w:t>
      </w:r>
      <w:r w:rsidR="00404335" w:rsidRPr="00D26AC9">
        <w:rPr>
          <w:rFonts w:ascii="Times New Roman" w:hAnsi="Times New Roman"/>
        </w:rPr>
        <w:t>. That the Trustee and the loan servicer are acting as agents of the Beneficiary and signing documents as the agent of the agent of the agent of the Beneficiary for Plaintiffs N</w:t>
      </w:r>
      <w:r w:rsidR="00404335">
        <w:rPr>
          <w:rFonts w:ascii="Times New Roman" w:hAnsi="Times New Roman"/>
        </w:rPr>
        <w:t xml:space="preserve">otes and the notices therein, notwithstanding the fact that the Notes were not negotiable prior to the  </w:t>
      </w:r>
      <w:r w:rsidR="00404335">
        <w:rPr>
          <w:rFonts w:ascii="Times New Roman" w:hAnsi="Times New Roman"/>
        </w:rPr>
        <w:lastRenderedPageBreak/>
        <w:t>sale of the Subject Property.</w:t>
      </w:r>
    </w:p>
    <w:p w:rsidR="00404335" w:rsidRDefault="00AB6B38" w:rsidP="00B46D99">
      <w:pPr>
        <w:spacing w:line="480" w:lineRule="auto"/>
        <w:ind w:firstLine="720"/>
        <w:jc w:val="both"/>
        <w:rPr>
          <w:rFonts w:ascii="Times New Roman" w:hAnsi="Times New Roman"/>
        </w:rPr>
      </w:pPr>
      <w:r>
        <w:rPr>
          <w:rFonts w:ascii="Times New Roman" w:hAnsi="Times New Roman"/>
        </w:rPr>
        <w:t>91</w:t>
      </w:r>
      <w:r w:rsidR="00404335" w:rsidRPr="00D26AC9">
        <w:rPr>
          <w:rFonts w:ascii="Times New Roman" w:hAnsi="Times New Roman"/>
        </w:rPr>
        <w:t xml:space="preserve">. That by virtue of the method and manner of Defendants carrying out </w:t>
      </w:r>
      <w:r w:rsidR="00404335">
        <w:rPr>
          <w:rFonts w:ascii="Times New Roman" w:hAnsi="Times New Roman"/>
        </w:rPr>
        <w:t xml:space="preserve">Civil Code section </w:t>
      </w:r>
      <w:r w:rsidR="00A71922">
        <w:rPr>
          <w:rFonts w:ascii="Times New Roman" w:hAnsi="Times New Roman"/>
        </w:rPr>
        <w:t>2923.5 and 2924</w:t>
      </w:r>
      <w:r w:rsidR="00404335">
        <w:rPr>
          <w:rFonts w:ascii="Times New Roman" w:hAnsi="Times New Roman"/>
        </w:rPr>
        <w:t xml:space="preserve"> et seq., the foreclosure of the Subject Property is void ab initio as a matter of law.</w:t>
      </w:r>
    </w:p>
    <w:p w:rsidR="00343E99" w:rsidRDefault="00343E99" w:rsidP="00B46D99">
      <w:pPr>
        <w:spacing w:line="480" w:lineRule="auto"/>
        <w:ind w:firstLine="720"/>
        <w:jc w:val="both"/>
        <w:rPr>
          <w:rFonts w:ascii="Times New Roman" w:hAnsi="Times New Roman"/>
        </w:rPr>
      </w:pPr>
    </w:p>
    <w:p w:rsidR="00343E99" w:rsidRDefault="00343E99" w:rsidP="00B46D99">
      <w:pPr>
        <w:spacing w:line="480" w:lineRule="auto"/>
        <w:ind w:firstLine="720"/>
        <w:jc w:val="both"/>
        <w:rPr>
          <w:rFonts w:ascii="Times New Roman" w:hAnsi="Times New Roman"/>
        </w:rPr>
      </w:pPr>
    </w:p>
    <w:p w:rsidR="00343E99" w:rsidRDefault="00343E99" w:rsidP="00B46D99">
      <w:pPr>
        <w:spacing w:line="480" w:lineRule="auto"/>
        <w:ind w:firstLine="720"/>
        <w:jc w:val="both"/>
        <w:rPr>
          <w:rFonts w:ascii="Times New Roman" w:hAnsi="Times New Roman"/>
        </w:rPr>
      </w:pPr>
    </w:p>
    <w:p w:rsidR="00343E99" w:rsidRDefault="00343E99" w:rsidP="00B46D99">
      <w:pPr>
        <w:spacing w:line="480" w:lineRule="auto"/>
        <w:ind w:firstLine="720"/>
        <w:jc w:val="both"/>
        <w:rPr>
          <w:rFonts w:ascii="Times New Roman" w:hAnsi="Times New Roman"/>
        </w:rPr>
      </w:pPr>
    </w:p>
    <w:p w:rsidR="0099724A" w:rsidRDefault="0099724A" w:rsidP="0099724A">
      <w:pPr>
        <w:spacing w:line="480" w:lineRule="auto"/>
        <w:jc w:val="center"/>
        <w:rPr>
          <w:rFonts w:ascii="Times New Roman" w:hAnsi="Times New Roman"/>
          <w:b/>
        </w:rPr>
      </w:pPr>
      <w:r>
        <w:rPr>
          <w:rFonts w:ascii="Times New Roman" w:hAnsi="Times New Roman"/>
          <w:b/>
        </w:rPr>
        <w:t>III.</w:t>
      </w:r>
    </w:p>
    <w:p w:rsidR="00B46D99" w:rsidRPr="00B46D99" w:rsidRDefault="00B46D99" w:rsidP="007D5855">
      <w:pPr>
        <w:rPr>
          <w:rFonts w:ascii="Times New Roman" w:hAnsi="Times New Roman"/>
          <w:b/>
        </w:rPr>
      </w:pPr>
    </w:p>
    <w:p w:rsidR="00404335" w:rsidRDefault="00FA51EB" w:rsidP="00404335">
      <w:pPr>
        <w:jc w:val="center"/>
        <w:rPr>
          <w:rFonts w:ascii="Times New Roman" w:hAnsi="Times New Roman"/>
          <w:b/>
        </w:rPr>
      </w:pPr>
      <w:r>
        <w:rPr>
          <w:rFonts w:ascii="Times New Roman" w:hAnsi="Times New Roman"/>
          <w:b/>
        </w:rPr>
        <w:t>FIRST</w:t>
      </w:r>
      <w:r w:rsidR="00404335" w:rsidRPr="00B00377">
        <w:rPr>
          <w:rFonts w:ascii="Times New Roman" w:hAnsi="Times New Roman"/>
          <w:b/>
        </w:rPr>
        <w:t xml:space="preserve"> CAUSE OF ACTION</w:t>
      </w:r>
    </w:p>
    <w:p w:rsidR="00B46D99" w:rsidRDefault="00B46D99" w:rsidP="00404335">
      <w:pPr>
        <w:jc w:val="center"/>
        <w:rPr>
          <w:rFonts w:ascii="Times New Roman" w:hAnsi="Times New Roman"/>
          <w:b/>
        </w:rPr>
      </w:pPr>
    </w:p>
    <w:p w:rsidR="00C13CA5" w:rsidRDefault="00C13CA5" w:rsidP="00C13CA5">
      <w:pPr>
        <w:jc w:val="center"/>
        <w:rPr>
          <w:rFonts w:ascii="Times New Roman" w:hAnsi="Times New Roman"/>
          <w:b/>
          <w:u w:val="single"/>
        </w:rPr>
      </w:pPr>
      <w:r w:rsidRPr="00925BB2">
        <w:rPr>
          <w:rFonts w:ascii="Times New Roman" w:hAnsi="Times New Roman"/>
          <w:b/>
          <w:u w:val="single"/>
        </w:rPr>
        <w:t>VIOLATION OF CALIFORNIA CIVIL CODE 2923.6</w:t>
      </w:r>
    </w:p>
    <w:p w:rsidR="00C13CA5" w:rsidRDefault="00C13CA5" w:rsidP="00C13CA5">
      <w:pPr>
        <w:jc w:val="center"/>
        <w:rPr>
          <w:rFonts w:ascii="Times New Roman" w:hAnsi="Times New Roman"/>
          <w:b/>
        </w:rPr>
      </w:pPr>
    </w:p>
    <w:p w:rsidR="00C13CA5" w:rsidRDefault="00C13CA5" w:rsidP="00C13CA5">
      <w:pPr>
        <w:jc w:val="center"/>
        <w:rPr>
          <w:rFonts w:ascii="Times New Roman" w:hAnsi="Times New Roman"/>
          <w:b/>
        </w:rPr>
      </w:pPr>
      <w:r w:rsidRPr="00B46D99">
        <w:rPr>
          <w:rFonts w:ascii="Times New Roman" w:hAnsi="Times New Roman"/>
          <w:b/>
        </w:rPr>
        <w:t>(As Against All Defendants)</w:t>
      </w:r>
    </w:p>
    <w:p w:rsidR="00C13CA5" w:rsidRPr="00925BB2" w:rsidRDefault="00C13CA5" w:rsidP="00C13CA5">
      <w:pPr>
        <w:jc w:val="center"/>
        <w:rPr>
          <w:rFonts w:ascii="Times New Roman" w:hAnsi="Times New Roman"/>
          <w:b/>
          <w:u w:val="single"/>
        </w:rPr>
      </w:pPr>
    </w:p>
    <w:p w:rsidR="00C13CA5" w:rsidRPr="00925BB2" w:rsidRDefault="00C13CA5" w:rsidP="00C13CA5">
      <w:pPr>
        <w:rPr>
          <w:rFonts w:ascii="Times New Roman" w:hAnsi="Times New Roman"/>
        </w:rPr>
      </w:pPr>
    </w:p>
    <w:p w:rsidR="00EA2FC8" w:rsidRPr="00925BB2" w:rsidRDefault="00FA51EB" w:rsidP="00C13CA5">
      <w:pPr>
        <w:spacing w:line="480" w:lineRule="auto"/>
        <w:jc w:val="both"/>
        <w:rPr>
          <w:rFonts w:ascii="Times New Roman" w:hAnsi="Times New Roman"/>
          <w:iCs/>
        </w:rPr>
      </w:pPr>
      <w:r>
        <w:rPr>
          <w:rFonts w:ascii="Times New Roman" w:hAnsi="Times New Roman"/>
          <w:iCs/>
        </w:rPr>
        <w:tab/>
        <w:t>92</w:t>
      </w:r>
      <w:r w:rsidR="00C13CA5" w:rsidRPr="00925BB2">
        <w:rPr>
          <w:rFonts w:ascii="Times New Roman" w:hAnsi="Times New Roman"/>
          <w:iCs/>
        </w:rPr>
        <w:t>.</w:t>
      </w:r>
      <w:r w:rsidR="00C13CA5" w:rsidRPr="00925BB2">
        <w:rPr>
          <w:rFonts w:ascii="Times New Roman" w:hAnsi="Times New Roman"/>
          <w:iCs/>
        </w:rPr>
        <w:tab/>
        <w:t xml:space="preserve">Plaintiff reallege and incorporate by reference the above paragraphs </w:t>
      </w:r>
      <w:r>
        <w:rPr>
          <w:rFonts w:ascii="Times New Roman" w:hAnsi="Times New Roman"/>
          <w:iCs/>
        </w:rPr>
        <w:t xml:space="preserve">1 through 91 </w:t>
      </w:r>
      <w:r w:rsidR="00C13CA5" w:rsidRPr="00925BB2">
        <w:rPr>
          <w:rFonts w:ascii="Times New Roman" w:hAnsi="Times New Roman"/>
          <w:iCs/>
        </w:rPr>
        <w:t>as though set forth fully herein.</w:t>
      </w:r>
    </w:p>
    <w:p w:rsidR="00C13CA5" w:rsidRPr="00925BB2" w:rsidRDefault="00FA51EB" w:rsidP="00C13CA5">
      <w:pPr>
        <w:spacing w:line="480" w:lineRule="auto"/>
        <w:jc w:val="both"/>
        <w:rPr>
          <w:rFonts w:ascii="Times New Roman" w:hAnsi="Times New Roman"/>
          <w:iCs/>
        </w:rPr>
      </w:pPr>
      <w:r>
        <w:rPr>
          <w:rFonts w:ascii="Times New Roman" w:hAnsi="Times New Roman"/>
          <w:iCs/>
        </w:rPr>
        <w:tab/>
        <w:t>93</w:t>
      </w:r>
      <w:r w:rsidR="00C13CA5">
        <w:rPr>
          <w:rFonts w:ascii="Times New Roman" w:hAnsi="Times New Roman"/>
          <w:iCs/>
        </w:rPr>
        <w:t>.</w:t>
      </w:r>
      <w:r w:rsidR="00C13CA5" w:rsidRPr="00925BB2">
        <w:rPr>
          <w:rFonts w:ascii="Times New Roman" w:hAnsi="Times New Roman"/>
          <w:iCs/>
        </w:rPr>
        <w:tab/>
        <w:t>Defendants’ Pooling and Servicing Agreement (hereinafter “PSA”) contains a duty to maximize net present value to its investors and related parties.</w:t>
      </w:r>
    </w:p>
    <w:p w:rsidR="00C13CA5" w:rsidRPr="00925BB2" w:rsidRDefault="00FA51EB" w:rsidP="00C13CA5">
      <w:pPr>
        <w:spacing w:line="480" w:lineRule="auto"/>
        <w:jc w:val="both"/>
        <w:rPr>
          <w:rFonts w:ascii="Times New Roman" w:hAnsi="Times New Roman"/>
          <w:iCs/>
        </w:rPr>
      </w:pPr>
      <w:r>
        <w:rPr>
          <w:rFonts w:ascii="Times New Roman" w:hAnsi="Times New Roman"/>
          <w:iCs/>
        </w:rPr>
        <w:tab/>
        <w:t>94</w:t>
      </w:r>
      <w:r w:rsidR="00C13CA5">
        <w:rPr>
          <w:rFonts w:ascii="Times New Roman" w:hAnsi="Times New Roman"/>
          <w:iCs/>
        </w:rPr>
        <w:t>.</w:t>
      </w:r>
      <w:r w:rsidR="00C13CA5" w:rsidRPr="00925BB2">
        <w:rPr>
          <w:rFonts w:ascii="Times New Roman" w:hAnsi="Times New Roman"/>
          <w:iCs/>
        </w:rPr>
        <w:tab/>
      </w:r>
      <w:r w:rsidR="00C13CA5" w:rsidRPr="00925BB2">
        <w:rPr>
          <w:rFonts w:ascii="Times New Roman" w:hAnsi="Times New Roman"/>
          <w:i/>
          <w:iCs/>
        </w:rPr>
        <w:t>California Civil Code 2</w:t>
      </w:r>
      <w:r w:rsidR="00C13CA5">
        <w:rPr>
          <w:rFonts w:ascii="Times New Roman" w:hAnsi="Times New Roman"/>
          <w:i/>
          <w:iCs/>
        </w:rPr>
        <w:t>9</w:t>
      </w:r>
      <w:r w:rsidR="00C13CA5" w:rsidRPr="00925BB2">
        <w:rPr>
          <w:rFonts w:ascii="Times New Roman" w:hAnsi="Times New Roman"/>
          <w:i/>
          <w:iCs/>
        </w:rPr>
        <w:t xml:space="preserve">23.6 </w:t>
      </w:r>
      <w:r w:rsidR="00C13CA5" w:rsidRPr="00925BB2">
        <w:rPr>
          <w:rFonts w:ascii="Times New Roman" w:hAnsi="Times New Roman"/>
          <w:iCs/>
        </w:rPr>
        <w:t>broadens and extends this PSA duty by requiring servicers to accept loan modifications with borrowers.</w:t>
      </w:r>
    </w:p>
    <w:p w:rsidR="00C13CA5" w:rsidRPr="00925BB2" w:rsidRDefault="00FA51EB" w:rsidP="00C13CA5">
      <w:pPr>
        <w:spacing w:line="480" w:lineRule="auto"/>
        <w:jc w:val="both"/>
        <w:rPr>
          <w:rFonts w:ascii="Times New Roman" w:hAnsi="Times New Roman"/>
          <w:iCs/>
        </w:rPr>
      </w:pPr>
      <w:r>
        <w:rPr>
          <w:rFonts w:ascii="Times New Roman" w:hAnsi="Times New Roman"/>
          <w:iCs/>
        </w:rPr>
        <w:tab/>
        <w:t>95</w:t>
      </w:r>
      <w:r w:rsidR="00C13CA5">
        <w:rPr>
          <w:rFonts w:ascii="Times New Roman" w:hAnsi="Times New Roman"/>
          <w:iCs/>
        </w:rPr>
        <w:t>.</w:t>
      </w:r>
      <w:r w:rsidR="00C13CA5" w:rsidRPr="00925BB2">
        <w:rPr>
          <w:rFonts w:ascii="Times New Roman" w:hAnsi="Times New Roman"/>
          <w:iCs/>
        </w:rPr>
        <w:tab/>
        <w:t xml:space="preserve">Pursuant to </w:t>
      </w:r>
      <w:r w:rsidR="00C13CA5" w:rsidRPr="00925BB2">
        <w:rPr>
          <w:rFonts w:ascii="Times New Roman" w:hAnsi="Times New Roman"/>
          <w:i/>
          <w:iCs/>
        </w:rPr>
        <w:t>California Civil Code 2</w:t>
      </w:r>
      <w:r w:rsidR="00C13CA5">
        <w:rPr>
          <w:rFonts w:ascii="Times New Roman" w:hAnsi="Times New Roman"/>
          <w:i/>
          <w:iCs/>
        </w:rPr>
        <w:t>9</w:t>
      </w:r>
      <w:r w:rsidR="00C13CA5" w:rsidRPr="00925BB2">
        <w:rPr>
          <w:rFonts w:ascii="Times New Roman" w:hAnsi="Times New Roman"/>
          <w:i/>
          <w:iCs/>
        </w:rPr>
        <w:t xml:space="preserve">23.6(a), </w:t>
      </w:r>
      <w:r w:rsidR="00C13CA5" w:rsidRPr="00925BB2">
        <w:rPr>
          <w:rFonts w:ascii="Times New Roman" w:hAnsi="Times New Roman"/>
          <w:iCs/>
        </w:rPr>
        <w:t>a servicer acts in the best interest of all parties if it agrees to or implements a loan modification where the (1) loan is in payment default, and (2) anticipated recovery under the loan modification or workout plan exceeds the anticipated recovery through foreclosure on a net present value basis.</w:t>
      </w:r>
    </w:p>
    <w:p w:rsidR="00C13CA5" w:rsidRPr="00925BB2" w:rsidRDefault="00FA51EB" w:rsidP="00C13CA5">
      <w:pPr>
        <w:spacing w:line="480" w:lineRule="auto"/>
        <w:jc w:val="both"/>
        <w:rPr>
          <w:rFonts w:ascii="Times New Roman" w:hAnsi="Times New Roman"/>
          <w:iCs/>
        </w:rPr>
      </w:pPr>
      <w:r>
        <w:rPr>
          <w:rFonts w:ascii="Times New Roman" w:hAnsi="Times New Roman"/>
          <w:iCs/>
        </w:rPr>
        <w:tab/>
        <w:t>96</w:t>
      </w:r>
      <w:r w:rsidR="00C13CA5" w:rsidRPr="00925BB2">
        <w:rPr>
          <w:rFonts w:ascii="Times New Roman" w:hAnsi="Times New Roman"/>
          <w:iCs/>
        </w:rPr>
        <w:t>.</w:t>
      </w:r>
      <w:r w:rsidR="00C13CA5" w:rsidRPr="00925BB2">
        <w:rPr>
          <w:rFonts w:ascii="Times New Roman" w:hAnsi="Times New Roman"/>
          <w:iCs/>
        </w:rPr>
        <w:tab/>
      </w:r>
      <w:r w:rsidR="00C13CA5" w:rsidRPr="00925BB2">
        <w:rPr>
          <w:rFonts w:ascii="Times New Roman" w:hAnsi="Times New Roman"/>
          <w:i/>
          <w:iCs/>
        </w:rPr>
        <w:t>California Civil Code 2</w:t>
      </w:r>
      <w:r w:rsidR="00C13CA5">
        <w:rPr>
          <w:rFonts w:ascii="Times New Roman" w:hAnsi="Times New Roman"/>
          <w:i/>
          <w:iCs/>
        </w:rPr>
        <w:t>9</w:t>
      </w:r>
      <w:r w:rsidR="00C13CA5" w:rsidRPr="00925BB2">
        <w:rPr>
          <w:rFonts w:ascii="Times New Roman" w:hAnsi="Times New Roman"/>
          <w:i/>
          <w:iCs/>
        </w:rPr>
        <w:t xml:space="preserve">23.6(b) </w:t>
      </w:r>
      <w:r w:rsidR="00C13CA5" w:rsidRPr="00925BB2">
        <w:rPr>
          <w:rFonts w:ascii="Times New Roman" w:hAnsi="Times New Roman"/>
          <w:iCs/>
        </w:rPr>
        <w:t xml:space="preserve">now provides that the mortgagee, beneficiary, or authorized agent offer the borrower a loan modification or workout plan if such a modification or </w:t>
      </w:r>
      <w:r w:rsidR="00C13CA5" w:rsidRPr="00925BB2">
        <w:rPr>
          <w:rFonts w:ascii="Times New Roman" w:hAnsi="Times New Roman"/>
          <w:iCs/>
        </w:rPr>
        <w:lastRenderedPageBreak/>
        <w:t>plan is consistent with its contractual or other authority.</w:t>
      </w:r>
    </w:p>
    <w:p w:rsidR="00C13CA5" w:rsidRPr="00925BB2" w:rsidRDefault="00FA51EB" w:rsidP="00C13CA5">
      <w:pPr>
        <w:spacing w:line="480" w:lineRule="auto"/>
        <w:jc w:val="both"/>
        <w:rPr>
          <w:rFonts w:ascii="Times New Roman" w:hAnsi="Times New Roman"/>
          <w:b/>
          <w:iCs/>
        </w:rPr>
      </w:pPr>
      <w:r>
        <w:rPr>
          <w:rFonts w:ascii="Times New Roman" w:hAnsi="Times New Roman"/>
          <w:iCs/>
        </w:rPr>
        <w:tab/>
        <w:t>97</w:t>
      </w:r>
      <w:r w:rsidR="00C13CA5" w:rsidRPr="00925BB2">
        <w:rPr>
          <w:rFonts w:ascii="Times New Roman" w:hAnsi="Times New Roman"/>
          <w:iCs/>
        </w:rPr>
        <w:t>.</w:t>
      </w:r>
      <w:r w:rsidR="00C13CA5" w:rsidRPr="00925BB2">
        <w:rPr>
          <w:rFonts w:ascii="Times New Roman" w:hAnsi="Times New Roman"/>
          <w:iCs/>
        </w:rPr>
        <w:tab/>
        <w:t xml:space="preserve">Plaintiffs’ loan is presently in </w:t>
      </w:r>
      <w:r w:rsidR="00C13CA5">
        <w:rPr>
          <w:rFonts w:ascii="Times New Roman" w:hAnsi="Times New Roman"/>
          <w:iCs/>
        </w:rPr>
        <w:t>an uncertain state</w:t>
      </w:r>
      <w:r w:rsidR="00C13CA5" w:rsidRPr="00925BB2">
        <w:rPr>
          <w:rFonts w:ascii="Times New Roman" w:hAnsi="Times New Roman"/>
          <w:b/>
          <w:iCs/>
        </w:rPr>
        <w:t>.</w:t>
      </w:r>
    </w:p>
    <w:p w:rsidR="004B602D" w:rsidRPr="007C2D59" w:rsidRDefault="00C13CA5" w:rsidP="007C2D59">
      <w:pPr>
        <w:spacing w:line="480" w:lineRule="auto"/>
        <w:jc w:val="both"/>
        <w:rPr>
          <w:rFonts w:ascii="Times New Roman" w:hAnsi="Times New Roman"/>
          <w:iCs/>
        </w:rPr>
      </w:pPr>
      <w:r w:rsidRPr="00925BB2">
        <w:rPr>
          <w:rFonts w:ascii="Times New Roman" w:hAnsi="Times New Roman"/>
          <w:b/>
          <w:iCs/>
        </w:rPr>
        <w:tab/>
      </w:r>
      <w:r w:rsidR="00FA51EB">
        <w:rPr>
          <w:rFonts w:ascii="Times New Roman" w:hAnsi="Times New Roman"/>
          <w:iCs/>
        </w:rPr>
        <w:t>98</w:t>
      </w:r>
      <w:r>
        <w:rPr>
          <w:rFonts w:ascii="Times New Roman" w:hAnsi="Times New Roman"/>
          <w:iCs/>
        </w:rPr>
        <w:t>.</w:t>
      </w:r>
      <w:r w:rsidRPr="00925BB2">
        <w:rPr>
          <w:rFonts w:ascii="Times New Roman" w:hAnsi="Times New Roman"/>
          <w:iCs/>
        </w:rPr>
        <w:tab/>
        <w:t xml:space="preserve">Plaintiffs are willing, able, and ready to execute a modification of their loan </w:t>
      </w:r>
      <w:r>
        <w:rPr>
          <w:rFonts w:ascii="Times New Roman" w:hAnsi="Times New Roman"/>
          <w:iCs/>
        </w:rPr>
        <w:t>on a reasonable basis.</w:t>
      </w:r>
      <w:r w:rsidR="007C2D59">
        <w:rPr>
          <w:rFonts w:ascii="Times New Roman" w:hAnsi="Times New Roman"/>
          <w:iCs/>
        </w:rPr>
        <w:t xml:space="preserve">  </w:t>
      </w:r>
      <w:r w:rsidR="007C2D59">
        <w:rPr>
          <w:rFonts w:ascii="Times New Roman" w:hAnsi="Times New Roman"/>
        </w:rPr>
        <w:t>On or about the year</w:t>
      </w:r>
      <w:r w:rsidR="004B602D">
        <w:rPr>
          <w:rFonts w:ascii="Times New Roman" w:hAnsi="Times New Roman"/>
        </w:rPr>
        <w:t xml:space="preserve"> 2008, Plaintiffs mailed a request for valida</w:t>
      </w:r>
      <w:r w:rsidR="007C2D59">
        <w:rPr>
          <w:rFonts w:ascii="Times New Roman" w:hAnsi="Times New Roman"/>
        </w:rPr>
        <w:t>tion of the debts to JPMORGAN</w:t>
      </w:r>
      <w:r w:rsidR="004B602D">
        <w:rPr>
          <w:rFonts w:ascii="Times New Roman" w:hAnsi="Times New Roman"/>
        </w:rPr>
        <w:t>.</w:t>
      </w:r>
    </w:p>
    <w:p w:rsidR="004B602D" w:rsidRDefault="00FA51EB" w:rsidP="004B60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99</w:t>
      </w:r>
      <w:r w:rsidR="004B602D">
        <w:rPr>
          <w:rFonts w:ascii="Times New Roman" w:hAnsi="Times New Roman"/>
        </w:rPr>
        <w:t>.</w:t>
      </w:r>
      <w:r w:rsidR="004B602D">
        <w:rPr>
          <w:rFonts w:ascii="Times New Roman" w:hAnsi="Times New Roman"/>
        </w:rPr>
        <w:tab/>
        <w:t>As of Jan</w:t>
      </w:r>
      <w:r w:rsidR="007C2D59">
        <w:rPr>
          <w:rFonts w:ascii="Times New Roman" w:hAnsi="Times New Roman"/>
        </w:rPr>
        <w:t>uary 2009, Defendant JPMORGAN</w:t>
      </w:r>
      <w:r w:rsidR="004B602D">
        <w:rPr>
          <w:rFonts w:ascii="Times New Roman" w:hAnsi="Times New Roman"/>
        </w:rPr>
        <w:t xml:space="preserve"> has failed to respond to plaintiffs’ request for validation of the debts. </w:t>
      </w:r>
    </w:p>
    <w:p w:rsidR="004B602D" w:rsidRDefault="00FA51EB" w:rsidP="004B60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100</w:t>
      </w:r>
      <w:r w:rsidR="007C2D59">
        <w:rPr>
          <w:rFonts w:ascii="Times New Roman" w:hAnsi="Times New Roman"/>
        </w:rPr>
        <w:t xml:space="preserve">. </w:t>
      </w:r>
      <w:r w:rsidR="007C2D59">
        <w:rPr>
          <w:rFonts w:ascii="Times New Roman" w:hAnsi="Times New Roman"/>
        </w:rPr>
        <w:tab/>
        <w:t>On or about the year</w:t>
      </w:r>
      <w:r w:rsidR="004B602D">
        <w:rPr>
          <w:rFonts w:ascii="Times New Roman" w:hAnsi="Times New Roman"/>
        </w:rPr>
        <w:t xml:space="preserve"> 2008, Plaintiffs mailed a request for validation of the debts to Recontrust. </w:t>
      </w:r>
    </w:p>
    <w:p w:rsidR="004B602D" w:rsidRDefault="00FA51EB" w:rsidP="004B60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101</w:t>
      </w:r>
      <w:r w:rsidR="004B602D">
        <w:rPr>
          <w:rFonts w:ascii="Times New Roman" w:hAnsi="Times New Roman"/>
        </w:rPr>
        <w:t>.</w:t>
      </w:r>
      <w:r w:rsidR="004B602D">
        <w:rPr>
          <w:rFonts w:ascii="Times New Roman" w:hAnsi="Times New Roman"/>
        </w:rPr>
        <w:tab/>
        <w:t>Defendant Recontrust has failed to respond to the Plaintiff’s request for a validation of the debt.</w:t>
      </w:r>
    </w:p>
    <w:p w:rsidR="004B602D" w:rsidRDefault="00FA51EB" w:rsidP="004B60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102</w:t>
      </w:r>
      <w:r w:rsidR="007C2D59">
        <w:rPr>
          <w:rFonts w:ascii="Times New Roman" w:hAnsi="Times New Roman"/>
        </w:rPr>
        <w:t>.</w:t>
      </w:r>
      <w:r w:rsidR="007C2D59">
        <w:rPr>
          <w:rFonts w:ascii="Times New Roman" w:hAnsi="Times New Roman"/>
        </w:rPr>
        <w:tab/>
        <w:t>On or about the year</w:t>
      </w:r>
      <w:r w:rsidR="004B602D">
        <w:rPr>
          <w:rFonts w:ascii="Times New Roman" w:hAnsi="Times New Roman"/>
        </w:rPr>
        <w:t xml:space="preserve"> 2008, Plaintiffs mailed a request for validation of the debts to MERS.</w:t>
      </w:r>
    </w:p>
    <w:p w:rsidR="004B602D" w:rsidRPr="00FA51EB" w:rsidRDefault="00FA51EB" w:rsidP="00FA51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103</w:t>
      </w:r>
      <w:r w:rsidR="004B602D">
        <w:rPr>
          <w:rFonts w:ascii="Times New Roman" w:hAnsi="Times New Roman"/>
        </w:rPr>
        <w:t>.</w:t>
      </w:r>
      <w:r w:rsidR="004B602D">
        <w:rPr>
          <w:rFonts w:ascii="Times New Roman" w:hAnsi="Times New Roman"/>
        </w:rPr>
        <w:tab/>
        <w:t>Defendant MERS has failed to respond to the Plaintiff’s request for validation of the debts.</w:t>
      </w:r>
    </w:p>
    <w:p w:rsidR="00C13CA5" w:rsidRPr="00925BB2" w:rsidRDefault="00C13CA5" w:rsidP="00C13CA5">
      <w:pPr>
        <w:spacing w:line="480" w:lineRule="auto"/>
        <w:rPr>
          <w:rFonts w:ascii="Times New Roman" w:hAnsi="Times New Roman"/>
        </w:rPr>
      </w:pPr>
      <w:r w:rsidRPr="00925BB2">
        <w:rPr>
          <w:rFonts w:ascii="Times New Roman" w:hAnsi="Times New Roman"/>
          <w:b/>
          <w:i/>
        </w:rPr>
        <w:tab/>
      </w:r>
      <w:r w:rsidR="00FA51EB">
        <w:rPr>
          <w:rFonts w:ascii="Times New Roman" w:hAnsi="Times New Roman"/>
        </w:rPr>
        <w:t>104</w:t>
      </w:r>
      <w:r w:rsidRPr="00925BB2">
        <w:rPr>
          <w:rFonts w:ascii="Times New Roman" w:hAnsi="Times New Roman"/>
        </w:rPr>
        <w:t>.</w:t>
      </w:r>
      <w:r w:rsidRPr="00925BB2">
        <w:rPr>
          <w:rFonts w:ascii="Times New Roman" w:hAnsi="Times New Roman"/>
        </w:rPr>
        <w:tab/>
        <w:t>The Joint Economic Committee of Congress estimated in June, 2007, that the average foreclosure results in $77, 935.00 in costs to the homeowner, lender, local government, and neighbors.</w:t>
      </w:r>
    </w:p>
    <w:p w:rsidR="00C13CA5" w:rsidRPr="003454A4" w:rsidRDefault="00FA51EB" w:rsidP="003454A4">
      <w:pPr>
        <w:spacing w:line="480" w:lineRule="auto"/>
        <w:rPr>
          <w:rFonts w:ascii="Times New Roman" w:hAnsi="Times New Roman"/>
        </w:rPr>
      </w:pPr>
      <w:r>
        <w:rPr>
          <w:rFonts w:ascii="Times New Roman" w:hAnsi="Times New Roman"/>
        </w:rPr>
        <w:tab/>
        <w:t>105</w:t>
      </w:r>
      <w:r w:rsidR="00C13CA5">
        <w:rPr>
          <w:rFonts w:ascii="Times New Roman" w:hAnsi="Times New Roman"/>
        </w:rPr>
        <w:t>.</w:t>
      </w:r>
      <w:r w:rsidR="00C13CA5" w:rsidRPr="00925BB2">
        <w:rPr>
          <w:rFonts w:ascii="Times New Roman" w:hAnsi="Times New Roman"/>
        </w:rPr>
        <w:tab/>
        <w:t>Of the $</w:t>
      </w:r>
      <w:r w:rsidR="00C13CA5">
        <w:rPr>
          <w:rFonts w:ascii="Times New Roman" w:hAnsi="Times New Roman"/>
        </w:rPr>
        <w:t>7</w:t>
      </w:r>
      <w:r w:rsidR="00C13CA5" w:rsidRPr="00925BB2">
        <w:rPr>
          <w:rFonts w:ascii="Times New Roman" w:hAnsi="Times New Roman"/>
        </w:rPr>
        <w:t>7,935.00 in foreclosure costs, the Joint Economic Committee of Congress estimates that the lender will suffer $50,000.00 in costs in conducting a non-judicial foreclosure on the property, maintaining, rehabilitating, insuring, and reselling the property to a third party.  Freddie Mac places this loss higher at $58,759.00.</w:t>
      </w:r>
    </w:p>
    <w:p w:rsidR="00C13CA5" w:rsidRDefault="00C13CA5" w:rsidP="00C13CA5">
      <w:pPr>
        <w:spacing w:line="480" w:lineRule="auto"/>
        <w:rPr>
          <w:rFonts w:ascii="Times New Roman" w:hAnsi="Times New Roman"/>
          <w:iCs/>
        </w:rPr>
      </w:pPr>
      <w:r w:rsidRPr="00925BB2">
        <w:rPr>
          <w:rFonts w:ascii="Times New Roman" w:hAnsi="Times New Roman"/>
          <w:b/>
        </w:rPr>
        <w:tab/>
      </w:r>
      <w:r w:rsidR="00FA51EB">
        <w:rPr>
          <w:rFonts w:ascii="Times New Roman" w:hAnsi="Times New Roman"/>
        </w:rPr>
        <w:t>106</w:t>
      </w:r>
      <w:r w:rsidRPr="00925BB2">
        <w:rPr>
          <w:rFonts w:ascii="Times New Roman" w:hAnsi="Times New Roman"/>
        </w:rPr>
        <w:t>.</w:t>
      </w:r>
      <w:r w:rsidRPr="00925BB2">
        <w:rPr>
          <w:rFonts w:ascii="Times New Roman" w:hAnsi="Times New Roman"/>
        </w:rPr>
        <w:tab/>
        <w:t xml:space="preserve">Pursuant to </w:t>
      </w:r>
      <w:r w:rsidRPr="00925BB2">
        <w:rPr>
          <w:rFonts w:ascii="Times New Roman" w:hAnsi="Times New Roman"/>
          <w:i/>
          <w:iCs/>
        </w:rPr>
        <w:t xml:space="preserve">California Civil Code §2823.6, </w:t>
      </w:r>
      <w:r w:rsidRPr="00925BB2">
        <w:rPr>
          <w:rFonts w:ascii="Times New Roman" w:hAnsi="Times New Roman"/>
          <w:iCs/>
        </w:rPr>
        <w:t>Defendants are now contractually bound to accept the loan modification as provided above</w:t>
      </w:r>
      <w:r>
        <w:rPr>
          <w:rFonts w:ascii="Times New Roman" w:hAnsi="Times New Roman"/>
          <w:iCs/>
        </w:rPr>
        <w:t xml:space="preserve"> and tender is deemed made pursuant to Defendants’ Pooling and Service Agreement, California Civil Code 2923.6(a), and California </w:t>
      </w:r>
      <w:r>
        <w:rPr>
          <w:rFonts w:ascii="Times New Roman" w:hAnsi="Times New Roman"/>
          <w:iCs/>
        </w:rPr>
        <w:lastRenderedPageBreak/>
        <w:t>Civil Code 2923.6(b), taken individually or entirely.  Plaintiffs invoke the remedies embodied in the aforementioned agreement and/or codes with a willingness to execu</w:t>
      </w:r>
      <w:r w:rsidR="003F30E7">
        <w:rPr>
          <w:rFonts w:ascii="Times New Roman" w:hAnsi="Times New Roman"/>
          <w:iCs/>
        </w:rPr>
        <w:t>te a modification of their loan</w:t>
      </w:r>
      <w:r>
        <w:rPr>
          <w:rFonts w:ascii="Times New Roman" w:hAnsi="Times New Roman"/>
          <w:iCs/>
        </w:rPr>
        <w:t xml:space="preserve">. </w:t>
      </w:r>
    </w:p>
    <w:p w:rsidR="00C13CA5" w:rsidRDefault="00FA51EB" w:rsidP="00C13CA5">
      <w:pPr>
        <w:spacing w:line="480" w:lineRule="auto"/>
        <w:ind w:firstLine="720"/>
        <w:rPr>
          <w:rFonts w:ascii="Times New Roman" w:hAnsi="Times New Roman"/>
          <w:iCs/>
        </w:rPr>
      </w:pPr>
      <w:r>
        <w:rPr>
          <w:rFonts w:ascii="Times New Roman" w:hAnsi="Times New Roman"/>
          <w:iCs/>
        </w:rPr>
        <w:t>107</w:t>
      </w:r>
      <w:r w:rsidR="00C13CA5">
        <w:rPr>
          <w:rFonts w:ascii="Times New Roman" w:hAnsi="Times New Roman"/>
          <w:iCs/>
        </w:rPr>
        <w:t xml:space="preserve">.  Alternatively, Plaintiffs allege that tender, if any, is excused by obstruction or prevention or imposition of unwarranted conditions by the person or corporate entity to whom it was to be made. </w:t>
      </w:r>
    </w:p>
    <w:p w:rsidR="00EA2FC8" w:rsidRDefault="00FA51EB" w:rsidP="003F30E7">
      <w:pPr>
        <w:spacing w:line="480" w:lineRule="auto"/>
        <w:ind w:firstLine="720"/>
        <w:rPr>
          <w:rFonts w:ascii="Times New Roman" w:hAnsi="Times New Roman"/>
          <w:iCs/>
        </w:rPr>
      </w:pPr>
      <w:r>
        <w:rPr>
          <w:rFonts w:ascii="Times New Roman" w:hAnsi="Times New Roman"/>
          <w:iCs/>
        </w:rPr>
        <w:t>108</w:t>
      </w:r>
      <w:r w:rsidR="00C13CA5">
        <w:rPr>
          <w:rFonts w:ascii="Times New Roman" w:hAnsi="Times New Roman"/>
          <w:iCs/>
        </w:rPr>
        <w:t>.  Alternatively, Plaintiffs allege that obstruction or imposition of unwarranted conditions by defendants occurred when defendants evaded the plaintiffs’ attempts to provide tender as specified and encouraged by defendants’ pooling agreement, California Civil Code 2923.6(a), and California Civil Code 2923.6(b). [</w:t>
      </w:r>
      <w:r w:rsidR="00C13CA5" w:rsidRPr="00111778">
        <w:rPr>
          <w:rFonts w:ascii="Times New Roman" w:hAnsi="Times New Roman"/>
          <w:iCs/>
          <w:u w:val="single"/>
        </w:rPr>
        <w:t>Hudson v. Morton</w:t>
      </w:r>
      <w:r w:rsidR="00C13CA5">
        <w:rPr>
          <w:rFonts w:ascii="Times New Roman" w:hAnsi="Times New Roman"/>
          <w:iCs/>
        </w:rPr>
        <w:t xml:space="preserve">, 231 Ala. 392, 165 So. 227 (1936); </w:t>
      </w:r>
      <w:r w:rsidR="00C13CA5" w:rsidRPr="00111778">
        <w:rPr>
          <w:rFonts w:ascii="Times New Roman" w:hAnsi="Times New Roman"/>
          <w:iCs/>
          <w:u w:val="single"/>
        </w:rPr>
        <w:t>Loftis v. Alexander</w:t>
      </w:r>
      <w:r w:rsidR="00C13CA5">
        <w:rPr>
          <w:rFonts w:ascii="Times New Roman" w:hAnsi="Times New Roman"/>
          <w:iCs/>
        </w:rPr>
        <w:t xml:space="preserve">, 139 Ga. 346, 77 S.E. 169 (1913); Kennedy v. Neil, 333 Ill. 629, 165 N.E. 148 (1929); </w:t>
      </w:r>
      <w:r w:rsidR="00C13CA5" w:rsidRPr="00111778">
        <w:rPr>
          <w:rFonts w:ascii="Times New Roman" w:hAnsi="Times New Roman"/>
          <w:iCs/>
          <w:u w:val="single"/>
        </w:rPr>
        <w:t>Borden v. Borden</w:t>
      </w:r>
      <w:r w:rsidR="00C13CA5">
        <w:rPr>
          <w:rFonts w:ascii="Times New Roman" w:hAnsi="Times New Roman"/>
          <w:iCs/>
        </w:rPr>
        <w:t xml:space="preserve">, 5 Mass. 67, 1809 WL 989 (1809); </w:t>
      </w:r>
      <w:r w:rsidR="00C13CA5" w:rsidRPr="00111778">
        <w:rPr>
          <w:rFonts w:ascii="Times New Roman" w:hAnsi="Times New Roman"/>
          <w:iCs/>
          <w:u w:val="single"/>
        </w:rPr>
        <w:t>Loughney v. Quigley</w:t>
      </w:r>
      <w:r w:rsidR="00C13CA5">
        <w:rPr>
          <w:rFonts w:ascii="Times New Roman" w:hAnsi="Times New Roman"/>
          <w:iCs/>
        </w:rPr>
        <w:t xml:space="preserve">, 279 Pa. 396, 123 A. 84 (1924); </w:t>
      </w:r>
      <w:r w:rsidR="00C13CA5" w:rsidRPr="00111778">
        <w:rPr>
          <w:rFonts w:ascii="Times New Roman" w:hAnsi="Times New Roman"/>
          <w:iCs/>
          <w:u w:val="single"/>
        </w:rPr>
        <w:t>Montague Corp. v. E.P. Burton Lumber Co</w:t>
      </w:r>
      <w:r w:rsidR="00C13CA5">
        <w:rPr>
          <w:rFonts w:ascii="Times New Roman" w:hAnsi="Times New Roman"/>
          <w:iCs/>
        </w:rPr>
        <w:t xml:space="preserve">., 136 S.C. 40, 134 S.E. 147 (1926); </w:t>
      </w:r>
      <w:r w:rsidR="00C13CA5" w:rsidRPr="00111778">
        <w:rPr>
          <w:rFonts w:ascii="Times New Roman" w:hAnsi="Times New Roman"/>
          <w:iCs/>
          <w:u w:val="single"/>
        </w:rPr>
        <w:t>Stansbury V. Embrey</w:t>
      </w:r>
      <w:r w:rsidR="00C13CA5">
        <w:rPr>
          <w:rFonts w:ascii="Times New Roman" w:hAnsi="Times New Roman"/>
          <w:iCs/>
        </w:rPr>
        <w:t xml:space="preserve">, 128 Tenn. 103, 158 S.W. 991 (1913); </w:t>
      </w:r>
      <w:r w:rsidR="00C13CA5" w:rsidRPr="00111778">
        <w:rPr>
          <w:rFonts w:ascii="Times New Roman" w:hAnsi="Times New Roman"/>
          <w:iCs/>
          <w:u w:val="single"/>
        </w:rPr>
        <w:t>Loehr v. Dickson</w:t>
      </w:r>
      <w:r w:rsidR="00C13CA5">
        <w:rPr>
          <w:rFonts w:ascii="Times New Roman" w:hAnsi="Times New Roman"/>
          <w:iCs/>
        </w:rPr>
        <w:t xml:space="preserve">, 141 Wis. 332, 124 N.W. 293 (1910)]    </w:t>
      </w:r>
    </w:p>
    <w:p w:rsidR="00C13CA5" w:rsidRDefault="00FA51EB" w:rsidP="00C13CA5">
      <w:pPr>
        <w:spacing w:line="480" w:lineRule="auto"/>
        <w:rPr>
          <w:rFonts w:ascii="Times New Roman" w:hAnsi="Times New Roman"/>
          <w:iCs/>
        </w:rPr>
      </w:pPr>
      <w:r>
        <w:rPr>
          <w:rFonts w:ascii="Times New Roman" w:hAnsi="Times New Roman"/>
          <w:iCs/>
        </w:rPr>
        <w:tab/>
        <w:t>109</w:t>
      </w:r>
      <w:r w:rsidR="00C13CA5">
        <w:rPr>
          <w:rFonts w:ascii="Times New Roman" w:hAnsi="Times New Roman"/>
          <w:iCs/>
        </w:rPr>
        <w:t>.  Alternatively, Plaintiffs further allege that obstruction or imposition of unwarranted conditions by defendants occurred when defendants manifested to the Plaintiffs that tender, if made, will not be accepted, the Plaintiffs are excused from making tender as it would be a futile gesture, and the law will not require the doing of a useless act.  [</w:t>
      </w:r>
      <w:r w:rsidR="00C13CA5" w:rsidRPr="00111778">
        <w:rPr>
          <w:rFonts w:ascii="Times New Roman" w:hAnsi="Times New Roman"/>
          <w:iCs/>
          <w:u w:val="single"/>
        </w:rPr>
        <w:t>Simmons v. Swan</w:t>
      </w:r>
      <w:r w:rsidR="00C13CA5">
        <w:rPr>
          <w:rFonts w:ascii="Times New Roman" w:hAnsi="Times New Roman"/>
          <w:iCs/>
        </w:rPr>
        <w:t xml:space="preserve">, 275 U.S. 113, 48 S. Ct. 52, 72 L. Ed. 190 (1927); </w:t>
      </w:r>
      <w:r w:rsidR="00C13CA5" w:rsidRPr="00111778">
        <w:rPr>
          <w:rFonts w:ascii="Times New Roman" w:hAnsi="Times New Roman"/>
          <w:iCs/>
          <w:u w:val="single"/>
        </w:rPr>
        <w:t>Lee v. Joseph E. Seagram &amp; Sons, Inc</w:t>
      </w:r>
      <w:r w:rsidR="00C13CA5">
        <w:rPr>
          <w:rFonts w:ascii="Times New Roman" w:hAnsi="Times New Roman"/>
          <w:iCs/>
        </w:rPr>
        <w:t xml:space="preserve">., 552 F.2d 447 (2d Cir. 1977); Buckner v. Tweed, 157 F.2d 211 (App. D.C. 1946); </w:t>
      </w:r>
      <w:r w:rsidR="00C13CA5" w:rsidRPr="00111778">
        <w:rPr>
          <w:rFonts w:ascii="Times New Roman" w:hAnsi="Times New Roman"/>
          <w:iCs/>
          <w:u w:val="single"/>
        </w:rPr>
        <w:t>Peterson v. Hudson Ins. Co</w:t>
      </w:r>
      <w:r w:rsidR="00C13CA5">
        <w:rPr>
          <w:rFonts w:ascii="Times New Roman" w:hAnsi="Times New Roman"/>
          <w:iCs/>
        </w:rPr>
        <w:t xml:space="preserve">., 41 Ariz. 31, 15 P.2d 249 (1932); </w:t>
      </w:r>
      <w:r w:rsidR="00C13CA5" w:rsidRPr="00111778">
        <w:rPr>
          <w:rFonts w:ascii="Times New Roman" w:hAnsi="Times New Roman"/>
          <w:iCs/>
          <w:u w:val="single"/>
        </w:rPr>
        <w:t>Woods-Drury, Inc. v. Superior Court in and for City and County of San Francisco</w:t>
      </w:r>
      <w:r w:rsidR="00C13CA5">
        <w:rPr>
          <w:rFonts w:ascii="Times New Roman" w:hAnsi="Times New Roman"/>
          <w:iCs/>
        </w:rPr>
        <w:t>, 18 Cal. App. 2d 340, 63 P.2d 1184 (1</w:t>
      </w:r>
      <w:r w:rsidR="00C13CA5" w:rsidRPr="00E21271">
        <w:rPr>
          <w:rFonts w:ascii="Times New Roman" w:hAnsi="Times New Roman"/>
          <w:iCs/>
          <w:vertAlign w:val="superscript"/>
        </w:rPr>
        <w:t>st</w:t>
      </w:r>
      <w:r w:rsidR="00C13CA5">
        <w:rPr>
          <w:rFonts w:ascii="Times New Roman" w:hAnsi="Times New Roman"/>
          <w:iCs/>
        </w:rPr>
        <w:t xml:space="preserve"> District 1936); </w:t>
      </w:r>
      <w:r w:rsidR="00C13CA5" w:rsidRPr="00111778">
        <w:rPr>
          <w:rFonts w:ascii="Times New Roman" w:hAnsi="Times New Roman"/>
          <w:iCs/>
          <w:u w:val="single"/>
        </w:rPr>
        <w:t>Chesapeake Bay Distributing Co. v. Buck Distributing Co., Inc</w:t>
      </w:r>
      <w:r w:rsidR="00C13CA5">
        <w:rPr>
          <w:rFonts w:ascii="Times New Roman" w:hAnsi="Times New Roman"/>
          <w:iCs/>
        </w:rPr>
        <w:t xml:space="preserve">. 60 Md. App. 210, 481 A.2d 1156 (1984); </w:t>
      </w:r>
      <w:r w:rsidR="00C13CA5" w:rsidRPr="00111778">
        <w:rPr>
          <w:rFonts w:ascii="Times New Roman" w:hAnsi="Times New Roman"/>
          <w:iCs/>
          <w:u w:val="single"/>
        </w:rPr>
        <w:t>Issacs v. Caterpillar, Inc</w:t>
      </w:r>
      <w:r w:rsidR="00C13CA5">
        <w:rPr>
          <w:rFonts w:ascii="Times New Roman" w:hAnsi="Times New Roman"/>
          <w:iCs/>
        </w:rPr>
        <w:t xml:space="preserve">., 765 F. Supp. 1359 (C.D. Ill. 1991); </w:t>
      </w:r>
      <w:r w:rsidR="00C13CA5" w:rsidRPr="00111778">
        <w:rPr>
          <w:rFonts w:ascii="Times New Roman" w:hAnsi="Times New Roman"/>
          <w:iCs/>
          <w:u w:val="single"/>
        </w:rPr>
        <w:t>Platsis v. Diafokeris</w:t>
      </w:r>
      <w:r w:rsidR="00C13CA5">
        <w:rPr>
          <w:rFonts w:ascii="Times New Roman" w:hAnsi="Times New Roman"/>
          <w:iCs/>
        </w:rPr>
        <w:t xml:space="preserve">, 68 Md. App. 257, </w:t>
      </w:r>
      <w:r w:rsidR="00C13CA5">
        <w:rPr>
          <w:rFonts w:ascii="Times New Roman" w:hAnsi="Times New Roman"/>
          <w:iCs/>
        </w:rPr>
        <w:lastRenderedPageBreak/>
        <w:t>511 A.2d 535 (1986)]</w:t>
      </w:r>
    </w:p>
    <w:p w:rsidR="00C13CA5" w:rsidRDefault="00FA51EB" w:rsidP="00C13CA5">
      <w:pPr>
        <w:spacing w:line="480" w:lineRule="auto"/>
        <w:ind w:firstLine="720"/>
        <w:rPr>
          <w:rFonts w:ascii="Times New Roman" w:hAnsi="Times New Roman"/>
          <w:iCs/>
        </w:rPr>
      </w:pPr>
      <w:r>
        <w:rPr>
          <w:rFonts w:ascii="Times New Roman" w:hAnsi="Times New Roman"/>
          <w:iCs/>
        </w:rPr>
        <w:t>110</w:t>
      </w:r>
      <w:r w:rsidR="00C13CA5">
        <w:rPr>
          <w:rFonts w:ascii="Times New Roman" w:hAnsi="Times New Roman"/>
          <w:iCs/>
        </w:rPr>
        <w:t>.  Alternatively, Plaintiffs further allege that obstruction or imposition of unwarranted conditions by defendants occurred when defendants’ objection for want of actual tender of money is waived by defendants’ refusal to receive the money if produced.  [</w:t>
      </w:r>
      <w:r w:rsidR="00C13CA5" w:rsidRPr="00111778">
        <w:rPr>
          <w:rFonts w:ascii="Times New Roman" w:hAnsi="Times New Roman"/>
          <w:iCs/>
          <w:u w:val="single"/>
        </w:rPr>
        <w:t>Shaner v West Coast Life Ins</w:t>
      </w:r>
      <w:r w:rsidR="00C13CA5">
        <w:rPr>
          <w:rFonts w:ascii="Times New Roman" w:hAnsi="Times New Roman"/>
          <w:iCs/>
        </w:rPr>
        <w:t>. Co, 73F.2d 681 (C.C.A. 10</w:t>
      </w:r>
      <w:r w:rsidR="00C13CA5" w:rsidRPr="00111778">
        <w:rPr>
          <w:rFonts w:ascii="Times New Roman" w:hAnsi="Times New Roman"/>
          <w:iCs/>
          <w:vertAlign w:val="superscript"/>
        </w:rPr>
        <w:t>th</w:t>
      </w:r>
      <w:r w:rsidR="00C13CA5">
        <w:rPr>
          <w:rFonts w:ascii="Times New Roman" w:hAnsi="Times New Roman"/>
          <w:iCs/>
        </w:rPr>
        <w:t xml:space="preserve"> Cir. 1934); </w:t>
      </w:r>
      <w:r w:rsidR="00C13CA5" w:rsidRPr="00111778">
        <w:rPr>
          <w:rFonts w:ascii="Times New Roman" w:hAnsi="Times New Roman"/>
          <w:iCs/>
          <w:u w:val="single"/>
        </w:rPr>
        <w:t>Buell v. White</w:t>
      </w:r>
      <w:r w:rsidR="00C13CA5">
        <w:rPr>
          <w:rFonts w:ascii="Times New Roman" w:hAnsi="Times New Roman"/>
          <w:iCs/>
        </w:rPr>
        <w:t xml:space="preserve">, 908 P.2d 1175 (Colo. Ct. App. 1995) (when party, who is willing and able to pay, offers to pay another a sum of money and is advised that it will not be accepted, offer amounts to tender even though money is not produced); </w:t>
      </w:r>
      <w:r w:rsidR="00C13CA5" w:rsidRPr="00111778">
        <w:rPr>
          <w:rFonts w:ascii="Times New Roman" w:hAnsi="Times New Roman"/>
          <w:iCs/>
          <w:u w:val="single"/>
        </w:rPr>
        <w:t>Hall v. Norwalk</w:t>
      </w:r>
      <w:r w:rsidR="00C13CA5">
        <w:rPr>
          <w:rFonts w:ascii="Times New Roman" w:hAnsi="Times New Roman"/>
          <w:iCs/>
        </w:rPr>
        <w:t xml:space="preserve"> </w:t>
      </w:r>
      <w:r w:rsidR="00C13CA5" w:rsidRPr="00CD6280">
        <w:rPr>
          <w:rFonts w:ascii="Times New Roman" w:hAnsi="Times New Roman"/>
          <w:iCs/>
          <w:u w:val="single"/>
        </w:rPr>
        <w:t>Fire Ins. Co</w:t>
      </w:r>
      <w:r w:rsidR="00C13CA5">
        <w:rPr>
          <w:rFonts w:ascii="Times New Roman" w:hAnsi="Times New Roman"/>
          <w:iCs/>
        </w:rPr>
        <w:t xml:space="preserve">., 57 Conn. 105, 17 A. 356 (1888); </w:t>
      </w:r>
      <w:r w:rsidR="00C13CA5" w:rsidRPr="00CD6280">
        <w:rPr>
          <w:rFonts w:ascii="Times New Roman" w:hAnsi="Times New Roman"/>
          <w:iCs/>
          <w:u w:val="single"/>
        </w:rPr>
        <w:t>Lamar v. Sheppard</w:t>
      </w:r>
      <w:r w:rsidR="00C13CA5">
        <w:rPr>
          <w:rFonts w:ascii="Times New Roman" w:hAnsi="Times New Roman"/>
          <w:iCs/>
        </w:rPr>
        <w:t xml:space="preserve">, 84 Ga. 561, 10 S.E. 10984 (1890); </w:t>
      </w:r>
      <w:r w:rsidR="00C13CA5" w:rsidRPr="00CD6280">
        <w:rPr>
          <w:rFonts w:ascii="Times New Roman" w:hAnsi="Times New Roman"/>
          <w:iCs/>
          <w:u w:val="single"/>
        </w:rPr>
        <w:t>Ventres v. Cobb</w:t>
      </w:r>
      <w:r w:rsidR="00C13CA5">
        <w:rPr>
          <w:rFonts w:ascii="Times New Roman" w:hAnsi="Times New Roman"/>
          <w:iCs/>
        </w:rPr>
        <w:t xml:space="preserve">, 105 Ill. 33, 1882 WL 10475 (1882); </w:t>
      </w:r>
      <w:r w:rsidR="00C13CA5" w:rsidRPr="00CD6280">
        <w:rPr>
          <w:rFonts w:ascii="Times New Roman" w:hAnsi="Times New Roman"/>
          <w:iCs/>
          <w:u w:val="single"/>
        </w:rPr>
        <w:t>Metropolitan Credit Union v. Matthes</w:t>
      </w:r>
      <w:r w:rsidR="00C13CA5">
        <w:rPr>
          <w:rFonts w:ascii="Times New Roman" w:hAnsi="Times New Roman"/>
          <w:iCs/>
        </w:rPr>
        <w:t>, 46 Mass. App. Ct. 326, 706 N.E.2d 296 (1999)]</w:t>
      </w:r>
      <w:r w:rsidR="005D786B">
        <w:rPr>
          <w:rFonts w:ascii="Times New Roman" w:hAnsi="Times New Roman"/>
          <w:iCs/>
        </w:rPr>
        <w:t>.</w:t>
      </w:r>
    </w:p>
    <w:p w:rsidR="005D786B" w:rsidRDefault="005D786B" w:rsidP="00FA51EB">
      <w:pPr>
        <w:tabs>
          <w:tab w:val="center" w:pos="4680"/>
        </w:tabs>
        <w:rPr>
          <w:rFonts w:ascii="Times New Roman" w:hAnsi="Times New Roman"/>
        </w:rPr>
      </w:pPr>
    </w:p>
    <w:p w:rsidR="005D786B" w:rsidRDefault="005D786B" w:rsidP="00C37AA6">
      <w:pPr>
        <w:rPr>
          <w:rFonts w:ascii="Times New Roman" w:hAnsi="Times New Roman"/>
          <w:b/>
        </w:rPr>
      </w:pPr>
    </w:p>
    <w:p w:rsidR="005D786B" w:rsidRPr="00925BB2" w:rsidRDefault="005D786B" w:rsidP="005D786B">
      <w:pPr>
        <w:jc w:val="center"/>
        <w:rPr>
          <w:rFonts w:ascii="Times New Roman" w:hAnsi="Times New Roman"/>
          <w:b/>
        </w:rPr>
      </w:pPr>
    </w:p>
    <w:p w:rsidR="003F30E7" w:rsidRDefault="00C37AA6" w:rsidP="003F30E7">
      <w:pPr>
        <w:jc w:val="center"/>
        <w:rPr>
          <w:rFonts w:ascii="Times New Roman" w:hAnsi="Times New Roman"/>
          <w:b/>
        </w:rPr>
      </w:pPr>
      <w:r>
        <w:rPr>
          <w:rFonts w:ascii="Times New Roman" w:hAnsi="Times New Roman"/>
          <w:b/>
        </w:rPr>
        <w:t>SECOND</w:t>
      </w:r>
      <w:r w:rsidR="003F30E7">
        <w:rPr>
          <w:rFonts w:ascii="Times New Roman" w:hAnsi="Times New Roman"/>
          <w:b/>
        </w:rPr>
        <w:t xml:space="preserve"> CAUSE OF ACTION</w:t>
      </w:r>
    </w:p>
    <w:p w:rsidR="003F30E7" w:rsidRPr="008144B2" w:rsidRDefault="003F30E7" w:rsidP="003F30E7">
      <w:pPr>
        <w:jc w:val="center"/>
        <w:rPr>
          <w:rFonts w:ascii="Times New Roman" w:hAnsi="Times New Roman"/>
          <w:b/>
        </w:rPr>
      </w:pPr>
    </w:p>
    <w:p w:rsidR="003F30E7" w:rsidRPr="008144B2" w:rsidRDefault="003F30E7" w:rsidP="003F30E7">
      <w:pPr>
        <w:jc w:val="center"/>
        <w:rPr>
          <w:rFonts w:ascii="Times New Roman" w:hAnsi="Times New Roman"/>
          <w:b/>
        </w:rPr>
      </w:pPr>
      <w:r w:rsidRPr="008144B2">
        <w:rPr>
          <w:rFonts w:ascii="Times New Roman" w:hAnsi="Times New Roman"/>
          <w:b/>
        </w:rPr>
        <w:t>(Violation of Business and Professions Code Section 17200</w:t>
      </w:r>
      <w:r>
        <w:rPr>
          <w:rFonts w:ascii="Times New Roman" w:hAnsi="Times New Roman"/>
          <w:b/>
        </w:rPr>
        <w:t>)</w:t>
      </w:r>
    </w:p>
    <w:p w:rsidR="003F30E7" w:rsidRPr="008144B2" w:rsidRDefault="003F30E7" w:rsidP="003F30E7">
      <w:pPr>
        <w:jc w:val="center"/>
        <w:rPr>
          <w:rFonts w:ascii="Times New Roman" w:hAnsi="Times New Roman"/>
          <w:b/>
        </w:rPr>
      </w:pPr>
      <w:r>
        <w:rPr>
          <w:rFonts w:ascii="Times New Roman" w:hAnsi="Times New Roman"/>
          <w:b/>
        </w:rPr>
        <w:t>(As Against All Defendants</w:t>
      </w:r>
      <w:r w:rsidRPr="008144B2">
        <w:rPr>
          <w:rFonts w:ascii="Times New Roman" w:hAnsi="Times New Roman"/>
          <w:b/>
        </w:rPr>
        <w:t>)</w:t>
      </w:r>
    </w:p>
    <w:p w:rsidR="003F30E7" w:rsidRPr="00D26AC9" w:rsidRDefault="003F30E7" w:rsidP="003F30E7">
      <w:pPr>
        <w:jc w:val="center"/>
        <w:rPr>
          <w:rFonts w:ascii="Times New Roman" w:hAnsi="Times New Roman"/>
        </w:rPr>
      </w:pPr>
    </w:p>
    <w:p w:rsidR="003F30E7" w:rsidRDefault="003F30E7" w:rsidP="003F30E7">
      <w:pPr>
        <w:spacing w:line="480" w:lineRule="exact"/>
        <w:jc w:val="both"/>
        <w:rPr>
          <w:rFonts w:ascii="Times New Roman" w:hAnsi="Times New Roman"/>
        </w:rPr>
      </w:pPr>
      <w:r>
        <w:rPr>
          <w:rFonts w:ascii="Times New Roman" w:hAnsi="Times New Roman"/>
        </w:rPr>
        <w:tab/>
      </w:r>
      <w:r w:rsidR="00C37AA6">
        <w:rPr>
          <w:rFonts w:ascii="Times New Roman" w:hAnsi="Times New Roman"/>
        </w:rPr>
        <w:t>101</w:t>
      </w:r>
      <w:r w:rsidR="007C2D59">
        <w:rPr>
          <w:rFonts w:ascii="Times New Roman" w:hAnsi="Times New Roman"/>
        </w:rPr>
        <w:t>.</w:t>
      </w:r>
      <w:r w:rsidR="007C2D59">
        <w:rPr>
          <w:rFonts w:ascii="Times New Roman" w:hAnsi="Times New Roman"/>
        </w:rPr>
        <w:tab/>
        <w:t>Plaintiff</w:t>
      </w:r>
      <w:r>
        <w:rPr>
          <w:rFonts w:ascii="Times New Roman" w:hAnsi="Times New Roman"/>
        </w:rPr>
        <w:t xml:space="preserve"> reallege</w:t>
      </w:r>
      <w:r w:rsidR="007C2D59">
        <w:rPr>
          <w:rFonts w:ascii="Times New Roman" w:hAnsi="Times New Roman"/>
        </w:rPr>
        <w:t>s</w:t>
      </w:r>
      <w:r>
        <w:rPr>
          <w:rFonts w:ascii="Times New Roman" w:hAnsi="Times New Roman"/>
        </w:rPr>
        <w:t xml:space="preserve"> and incorporate</w:t>
      </w:r>
      <w:r w:rsidR="007C2D59">
        <w:rPr>
          <w:rFonts w:ascii="Times New Roman" w:hAnsi="Times New Roman"/>
        </w:rPr>
        <w:t>s</w:t>
      </w:r>
      <w:r>
        <w:rPr>
          <w:rFonts w:ascii="Times New Roman" w:hAnsi="Times New Roman"/>
        </w:rPr>
        <w:t xml:space="preserve"> by reference the allegations of paragraphs 1 </w:t>
      </w:r>
      <w:r w:rsidR="00C37AA6">
        <w:rPr>
          <w:rFonts w:ascii="Times New Roman" w:hAnsi="Times New Roman"/>
        </w:rPr>
        <w:t>through 100</w:t>
      </w:r>
      <w:r>
        <w:rPr>
          <w:rFonts w:ascii="Times New Roman" w:hAnsi="Times New Roman"/>
        </w:rPr>
        <w:t>, inclusive, as though set forth at length herein again.</w:t>
      </w:r>
    </w:p>
    <w:p w:rsidR="003F30E7" w:rsidRDefault="003F30E7" w:rsidP="003F30E7">
      <w:pPr>
        <w:spacing w:line="480" w:lineRule="exact"/>
        <w:jc w:val="both"/>
        <w:rPr>
          <w:rFonts w:ascii="Times New Roman" w:hAnsi="Times New Roman"/>
        </w:rPr>
      </w:pPr>
      <w:r>
        <w:rPr>
          <w:rFonts w:ascii="Times New Roman" w:hAnsi="Times New Roman"/>
        </w:rPr>
        <w:tab/>
      </w:r>
      <w:r w:rsidR="00C37AA6">
        <w:rPr>
          <w:rFonts w:ascii="Times New Roman" w:hAnsi="Times New Roman"/>
        </w:rPr>
        <w:t>102.</w:t>
      </w:r>
      <w:r w:rsidR="007C2D59">
        <w:rPr>
          <w:rFonts w:ascii="Times New Roman" w:hAnsi="Times New Roman"/>
        </w:rPr>
        <w:tab/>
        <w:t>Beginning in April 11,2007</w:t>
      </w:r>
      <w:r>
        <w:rPr>
          <w:rFonts w:ascii="Times New Roman" w:hAnsi="Times New Roman"/>
        </w:rPr>
        <w:t xml:space="preserve"> and continuing to the present time, Defendants committed acts of unfair competition as defined by </w:t>
      </w:r>
      <w:r>
        <w:rPr>
          <w:rFonts w:ascii="Times New Roman" w:hAnsi="Times New Roman"/>
          <w:i/>
        </w:rPr>
        <w:t>Business and Professions Code § 17200</w:t>
      </w:r>
      <w:r>
        <w:rPr>
          <w:rFonts w:ascii="Times New Roman" w:hAnsi="Times New Roman"/>
        </w:rPr>
        <w:t>, by engaging in the following practices:</w:t>
      </w:r>
    </w:p>
    <w:p w:rsidR="003F30E7" w:rsidRDefault="003F30E7" w:rsidP="003F30E7">
      <w:pPr>
        <w:spacing w:line="480" w:lineRule="exact"/>
        <w:jc w:val="both"/>
      </w:pPr>
      <w:r>
        <w:rPr>
          <w:rFonts w:ascii="Times New Roman" w:hAnsi="Times New Roman"/>
        </w:rPr>
        <w:tab/>
      </w:r>
      <w:r w:rsidR="00C37AA6">
        <w:rPr>
          <w:rFonts w:ascii="Times New Roman" w:hAnsi="Times New Roman"/>
        </w:rPr>
        <w:t>103</w:t>
      </w:r>
      <w:r>
        <w:rPr>
          <w:rFonts w:ascii="Times New Roman" w:hAnsi="Times New Roman"/>
        </w:rPr>
        <w:t>.</w:t>
      </w:r>
      <w:r>
        <w:rPr>
          <w:rFonts w:ascii="Times New Roman" w:hAnsi="Times New Roman"/>
        </w:rPr>
        <w:tab/>
        <w:t xml:space="preserve">These acts and practices, as described in the previous paragraphs, violate </w:t>
      </w:r>
      <w:r>
        <w:rPr>
          <w:rFonts w:ascii="Times New Roman" w:hAnsi="Times New Roman"/>
          <w:i/>
        </w:rPr>
        <w:t xml:space="preserve">Business and Professions Code § 17200 </w:t>
      </w:r>
      <w:r>
        <w:rPr>
          <w:rFonts w:ascii="Times New Roman" w:hAnsi="Times New Roman"/>
        </w:rPr>
        <w:t xml:space="preserve">because their policies and practices described above violate all the statutes as previously listed and  </w:t>
      </w:r>
      <w:r>
        <w:rPr>
          <w:rFonts w:ascii="Times New Roman" w:hAnsi="Times New Roman"/>
          <w:i/>
        </w:rPr>
        <w:t xml:space="preserve">California Civil Code § 1709, </w:t>
      </w:r>
      <w:r>
        <w:rPr>
          <w:rFonts w:ascii="Times New Roman" w:hAnsi="Times New Roman"/>
        </w:rPr>
        <w:t xml:space="preserve">and consequently, constitute and unlawful business act of practice within the meaning of </w:t>
      </w:r>
      <w:r>
        <w:rPr>
          <w:rFonts w:ascii="Times New Roman" w:hAnsi="Times New Roman"/>
          <w:i/>
        </w:rPr>
        <w:t>Business and Professions Code § 17200.</w:t>
      </w:r>
    </w:p>
    <w:p w:rsidR="003F30E7" w:rsidRDefault="004B602D" w:rsidP="003F30E7">
      <w:pPr>
        <w:spacing w:line="480" w:lineRule="auto"/>
        <w:ind w:firstLine="720"/>
      </w:pPr>
      <w:r>
        <w:rPr>
          <w:rFonts w:ascii="Times New Roman" w:hAnsi="Times New Roman"/>
        </w:rPr>
        <w:t>1</w:t>
      </w:r>
      <w:r w:rsidR="00C37AA6">
        <w:rPr>
          <w:rFonts w:ascii="Times New Roman" w:hAnsi="Times New Roman"/>
        </w:rPr>
        <w:t>04</w:t>
      </w:r>
      <w:r w:rsidR="003F30E7" w:rsidRPr="008D2FEA">
        <w:rPr>
          <w:rFonts w:ascii="Times New Roman" w:hAnsi="Times New Roman"/>
          <w:i/>
        </w:rPr>
        <w:t>.</w:t>
      </w:r>
      <w:r w:rsidR="003F30E7" w:rsidRPr="008D2FEA">
        <w:rPr>
          <w:rFonts w:ascii="Times New Roman" w:hAnsi="Times New Roman"/>
          <w:i/>
        </w:rPr>
        <w:tab/>
      </w:r>
      <w:r w:rsidR="003F30E7" w:rsidRPr="008D2FEA">
        <w:rPr>
          <w:rFonts w:ascii="Times New Roman" w:hAnsi="Times New Roman"/>
        </w:rPr>
        <w:t xml:space="preserve">The harm to Plaintiffs and to members of the general public outweighs the utility of Defendants’ policy and practices, consequently, constitute an unlawful business act of practice </w:t>
      </w:r>
      <w:r w:rsidR="003F30E7" w:rsidRPr="008D2FEA">
        <w:rPr>
          <w:rFonts w:ascii="Times New Roman" w:hAnsi="Times New Roman"/>
        </w:rPr>
        <w:lastRenderedPageBreak/>
        <w:t>within the meaning of Business and Professions Code §17200.</w:t>
      </w:r>
    </w:p>
    <w:p w:rsidR="003F30E7" w:rsidRDefault="003F30E7" w:rsidP="003F30E7">
      <w:pPr>
        <w:spacing w:line="480" w:lineRule="auto"/>
        <w:jc w:val="both"/>
        <w:rPr>
          <w:rFonts w:ascii="Times New Roman" w:hAnsi="Times New Roman"/>
        </w:rPr>
      </w:pPr>
      <w:r>
        <w:tab/>
      </w:r>
      <w:r w:rsidR="00C37AA6">
        <w:rPr>
          <w:rFonts w:ascii="Times New Roman" w:hAnsi="Times New Roman"/>
        </w:rPr>
        <w:t>105</w:t>
      </w:r>
      <w:r w:rsidRPr="00B41A47">
        <w:rPr>
          <w:rFonts w:ascii="Times New Roman" w:hAnsi="Times New Roman"/>
        </w:rPr>
        <w:t>.</w:t>
      </w:r>
      <w:r>
        <w:rPr>
          <w:rFonts w:ascii="Times New Roman" w:hAnsi="Times New Roman"/>
        </w:rPr>
        <w:tab/>
        <w:t>Further, the foregoing conduct threatens an incipient violation of a consumer law, including, but not limited to, TILA, or violates the policy or spirit of such law or otherwise significantly threatens or harms competition.</w:t>
      </w:r>
      <w:r>
        <w:rPr>
          <w:rFonts w:ascii="Times New Roman" w:hAnsi="Times New Roman"/>
        </w:rPr>
        <w:tab/>
        <w:t xml:space="preserve">Defendants’ practices described above are likely to mislead the general public, and therefore, constitute a fraudulent business act of practice within the meaning of </w:t>
      </w:r>
      <w:r>
        <w:rPr>
          <w:rFonts w:ascii="Times New Roman" w:hAnsi="Times New Roman"/>
          <w:i/>
        </w:rPr>
        <w:t xml:space="preserve">Business and Professions Code </w:t>
      </w:r>
      <w:r w:rsidRPr="00DF7692">
        <w:rPr>
          <w:rFonts w:ascii="Times New Roman" w:hAnsi="Times New Roman"/>
          <w:i/>
        </w:rPr>
        <w:t>§</w:t>
      </w:r>
      <w:r>
        <w:rPr>
          <w:rFonts w:ascii="Times New Roman" w:hAnsi="Times New Roman"/>
          <w:i/>
        </w:rPr>
        <w:t>17200.</w:t>
      </w:r>
      <w:r>
        <w:rPr>
          <w:rFonts w:ascii="Times New Roman" w:hAnsi="Times New Roman"/>
        </w:rPr>
        <w:t>The Defendants’ unfair, unlawful, and fraudulent business practices and false and misleading advertising present a continuing threat to members of public in that other consumers will be defrauded into closing</w:t>
      </w:r>
      <w:r w:rsidR="00C37AA6">
        <w:rPr>
          <w:rFonts w:ascii="Times New Roman" w:hAnsi="Times New Roman"/>
        </w:rPr>
        <w:t xml:space="preserve"> on similar fraudulent loans. </w:t>
      </w:r>
      <w:r>
        <w:rPr>
          <w:rFonts w:ascii="Times New Roman" w:hAnsi="Times New Roman"/>
        </w:rPr>
        <w:t>Plaintiffs and other members of the general public have no other adequate remedy of law.</w:t>
      </w:r>
    </w:p>
    <w:p w:rsidR="003F30E7" w:rsidRDefault="003F30E7" w:rsidP="003F30E7">
      <w:pPr>
        <w:spacing w:line="480" w:lineRule="auto"/>
        <w:jc w:val="both"/>
        <w:rPr>
          <w:rFonts w:ascii="Times New Roman" w:hAnsi="Times New Roman"/>
        </w:rPr>
      </w:pPr>
      <w:r>
        <w:rPr>
          <w:rFonts w:ascii="Times New Roman" w:hAnsi="Times New Roman"/>
        </w:rPr>
        <w:tab/>
      </w:r>
      <w:r w:rsidR="00C37AA6">
        <w:rPr>
          <w:rFonts w:ascii="Times New Roman" w:hAnsi="Times New Roman"/>
        </w:rPr>
        <w:t>106</w:t>
      </w:r>
      <w:r>
        <w:rPr>
          <w:rFonts w:ascii="Times New Roman" w:hAnsi="Times New Roman"/>
        </w:rPr>
        <w:t>.</w:t>
      </w:r>
      <w:r>
        <w:rPr>
          <w:rFonts w:ascii="Times New Roman" w:hAnsi="Times New Roman"/>
        </w:rPr>
        <w:tab/>
        <w:t>As a result of the aforementioned acts, Plaintiffs have lost money or property and suffer</w:t>
      </w:r>
      <w:r w:rsidR="00C37AA6">
        <w:rPr>
          <w:rFonts w:ascii="Times New Roman" w:hAnsi="Times New Roman"/>
        </w:rPr>
        <w:t>ed injury in fact.  Defendants received and continue</w:t>
      </w:r>
      <w:r>
        <w:rPr>
          <w:rFonts w:ascii="Times New Roman" w:hAnsi="Times New Roman"/>
        </w:rPr>
        <w:t xml:space="preserve"> to hold Plaintiffs’ money and other members of the public who fell victim to Defendants’ scheme.</w:t>
      </w:r>
    </w:p>
    <w:p w:rsidR="006A7372" w:rsidRPr="005D786B" w:rsidRDefault="006A7372" w:rsidP="00C37AA6">
      <w:pPr>
        <w:spacing w:line="480" w:lineRule="auto"/>
        <w:jc w:val="both"/>
        <w:rPr>
          <w:rFonts w:ascii="Times New Roman" w:hAnsi="Times New Roman"/>
          <w:i/>
        </w:rPr>
      </w:pPr>
    </w:p>
    <w:p w:rsidR="005D786B" w:rsidRPr="005D786B" w:rsidRDefault="00C37AA6"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Pr>
          <w:rFonts w:ascii="Times New Roman" w:hAnsi="Times New Roman"/>
          <w:b/>
          <w:u w:val="single"/>
        </w:rPr>
        <w:t>THIRD</w:t>
      </w:r>
      <w:r w:rsidR="005D786B" w:rsidRPr="005D786B">
        <w:rPr>
          <w:rFonts w:ascii="Times New Roman" w:hAnsi="Times New Roman"/>
          <w:b/>
          <w:u w:val="single"/>
        </w:rPr>
        <w:t xml:space="preserve"> CAUSE OF ACTION</w:t>
      </w:r>
    </w:p>
    <w:p w:rsidR="005D786B" w:rsidRPr="005D786B" w:rsidRDefault="005D786B" w:rsidP="005D786B">
      <w:pPr>
        <w:tabs>
          <w:tab w:val="center" w:pos="4680"/>
        </w:tabs>
        <w:rPr>
          <w:rFonts w:ascii="Times New Roman" w:hAnsi="Times New Roman"/>
        </w:rPr>
      </w:pPr>
      <w:r w:rsidRPr="005D786B">
        <w:rPr>
          <w:rFonts w:ascii="Times New Roman" w:hAnsi="Times New Roman"/>
        </w:rPr>
        <w:tab/>
        <w:t>(Breach of Covenant of Good Faith and Fair Dealing)</w:t>
      </w:r>
    </w:p>
    <w:p w:rsidR="005D786B" w:rsidRPr="005D786B" w:rsidRDefault="007C2D59" w:rsidP="005D786B">
      <w:pPr>
        <w:tabs>
          <w:tab w:val="center" w:pos="4680"/>
        </w:tabs>
        <w:rPr>
          <w:rFonts w:ascii="Times New Roman" w:hAnsi="Times New Roman"/>
        </w:rPr>
      </w:pPr>
      <w:r>
        <w:rPr>
          <w:rFonts w:ascii="Times New Roman" w:hAnsi="Times New Roman"/>
        </w:rPr>
        <w:tab/>
        <w:t>(As Against All Defendants)</w:t>
      </w:r>
      <w:r w:rsidR="005D786B" w:rsidRPr="005D786B">
        <w:rPr>
          <w:rFonts w:ascii="Times New Roman" w:hAnsi="Times New Roman"/>
        </w:rPr>
        <w:t xml:space="preserve"> </w:t>
      </w:r>
    </w:p>
    <w:p w:rsidR="005D786B" w:rsidRPr="005D786B" w:rsidRDefault="005D786B"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rsidR="00EA2FC8" w:rsidRDefault="005D786B"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sidRPr="005D786B">
        <w:rPr>
          <w:rFonts w:ascii="Times New Roman" w:hAnsi="Times New Roman"/>
        </w:rPr>
        <w:tab/>
      </w:r>
      <w:r w:rsidR="00C37AA6">
        <w:rPr>
          <w:rFonts w:ascii="Times New Roman" w:hAnsi="Times New Roman"/>
        </w:rPr>
        <w:t>107</w:t>
      </w:r>
      <w:r>
        <w:rPr>
          <w:rFonts w:ascii="Times New Roman" w:hAnsi="Times New Roman"/>
        </w:rPr>
        <w:t>.</w:t>
      </w:r>
      <w:r>
        <w:rPr>
          <w:rFonts w:ascii="Times New Roman" w:hAnsi="Times New Roman"/>
        </w:rPr>
        <w:tab/>
      </w:r>
      <w:r w:rsidRPr="005D786B">
        <w:rPr>
          <w:rFonts w:ascii="Times New Roman" w:hAnsi="Times New Roman"/>
        </w:rPr>
        <w:t>Plaintiffs repeat and reallege</w:t>
      </w:r>
      <w:r w:rsidR="00C37AA6">
        <w:rPr>
          <w:rFonts w:ascii="Times New Roman" w:hAnsi="Times New Roman"/>
        </w:rPr>
        <w:t xml:space="preserve"> Paragraphs 1 through 106</w:t>
      </w:r>
      <w:r w:rsidR="006A7372">
        <w:rPr>
          <w:rFonts w:ascii="Times New Roman" w:hAnsi="Times New Roman"/>
        </w:rPr>
        <w:t xml:space="preserve"> </w:t>
      </w:r>
      <w:r w:rsidRPr="005D786B">
        <w:rPr>
          <w:rFonts w:ascii="Times New Roman" w:hAnsi="Times New Roman"/>
        </w:rPr>
        <w:t xml:space="preserve">as though fully set forth herein. </w:t>
      </w:r>
    </w:p>
    <w:p w:rsidR="005D786B" w:rsidRPr="005D786B" w:rsidRDefault="00C37AA6"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108</w:t>
      </w:r>
      <w:r w:rsidR="006A7372">
        <w:rPr>
          <w:rFonts w:ascii="Times New Roman" w:hAnsi="Times New Roman"/>
        </w:rPr>
        <w:t>.</w:t>
      </w:r>
      <w:r w:rsidR="006A7372">
        <w:rPr>
          <w:rFonts w:ascii="Times New Roman" w:hAnsi="Times New Roman"/>
        </w:rPr>
        <w:tab/>
      </w:r>
      <w:r w:rsidR="005D786B" w:rsidRPr="005D786B">
        <w:rPr>
          <w:rFonts w:ascii="Times New Roman" w:hAnsi="Times New Roman"/>
        </w:rPr>
        <w:t xml:space="preserve">Plaintiffs allege that at all times there existed an implied covenant of good faith and fair dealing requiring Defendants, and each of them, to safeguard, protect, or otherwise care for the assets and rights of Plaintiffs.  Said covenant prohibited Defendants from activities interfering with or contrary to the rights of Plaintiffs. </w:t>
      </w:r>
    </w:p>
    <w:p w:rsidR="005D786B" w:rsidRDefault="005D786B"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sidRPr="005D786B">
        <w:rPr>
          <w:rFonts w:ascii="Times New Roman" w:hAnsi="Times New Roman"/>
        </w:rPr>
        <w:tab/>
      </w:r>
      <w:r w:rsidR="00C37AA6">
        <w:rPr>
          <w:rFonts w:ascii="Times New Roman" w:hAnsi="Times New Roman"/>
        </w:rPr>
        <w:t>109</w:t>
      </w:r>
      <w:r w:rsidR="006A7372">
        <w:rPr>
          <w:rFonts w:ascii="Times New Roman" w:hAnsi="Times New Roman"/>
        </w:rPr>
        <w:t>.</w:t>
      </w:r>
      <w:r w:rsidR="006A7372">
        <w:rPr>
          <w:rFonts w:ascii="Times New Roman" w:hAnsi="Times New Roman"/>
        </w:rPr>
        <w:tab/>
      </w:r>
      <w:r w:rsidRPr="005D786B">
        <w:rPr>
          <w:rFonts w:ascii="Times New Roman" w:hAnsi="Times New Roman"/>
        </w:rPr>
        <w:t xml:space="preserve">Plaintiffs allege that the commencement of foreclosure proceedings upon the property lawfully belonging to Plaintiffs without the production of documents demonstrating the lawful rights for the foreclosure constitutes a breach of the covenant. </w:t>
      </w:r>
    </w:p>
    <w:p w:rsidR="005D786B" w:rsidRDefault="00C37AA6"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110</w:t>
      </w:r>
      <w:r w:rsidR="006A7372">
        <w:rPr>
          <w:rFonts w:ascii="Times New Roman" w:hAnsi="Times New Roman"/>
        </w:rPr>
        <w:t>.</w:t>
      </w:r>
      <w:r w:rsidR="006A7372">
        <w:rPr>
          <w:rFonts w:ascii="Times New Roman" w:hAnsi="Times New Roman"/>
        </w:rPr>
        <w:tab/>
      </w:r>
      <w:r w:rsidR="005D786B">
        <w:rPr>
          <w:rFonts w:ascii="Times New Roman" w:hAnsi="Times New Roman"/>
        </w:rPr>
        <w:t>Defe</w:t>
      </w:r>
      <w:r w:rsidR="008355B6">
        <w:rPr>
          <w:rFonts w:ascii="Times New Roman" w:hAnsi="Times New Roman"/>
        </w:rPr>
        <w:t xml:space="preserve">ndants breach the provisions as contained within the “Deed of “Trust” </w:t>
      </w:r>
      <w:r w:rsidR="003F30E7">
        <w:rPr>
          <w:rFonts w:ascii="Times New Roman" w:hAnsi="Times New Roman"/>
        </w:rPr>
        <w:t>which</w:t>
      </w:r>
      <w:r w:rsidR="007C2D59">
        <w:rPr>
          <w:rFonts w:ascii="Times New Roman" w:hAnsi="Times New Roman"/>
        </w:rPr>
        <w:t xml:space="preserve"> </w:t>
      </w:r>
      <w:r w:rsidR="007C2D59">
        <w:rPr>
          <w:rFonts w:ascii="Times New Roman" w:hAnsi="Times New Roman"/>
        </w:rPr>
        <w:lastRenderedPageBreak/>
        <w:t>cited the lender as JPMORGAN</w:t>
      </w:r>
      <w:r w:rsidR="008355B6">
        <w:rPr>
          <w:rFonts w:ascii="Times New Roman" w:hAnsi="Times New Roman"/>
        </w:rPr>
        <w:t>.</w:t>
      </w:r>
    </w:p>
    <w:p w:rsidR="004B602D" w:rsidRDefault="00C37AA6"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111</w:t>
      </w:r>
      <w:r w:rsidR="006A7372">
        <w:rPr>
          <w:rFonts w:ascii="Times New Roman" w:hAnsi="Times New Roman"/>
        </w:rPr>
        <w:t>.</w:t>
      </w:r>
      <w:r w:rsidR="006A7372">
        <w:rPr>
          <w:rFonts w:ascii="Times New Roman" w:hAnsi="Times New Roman"/>
        </w:rPr>
        <w:tab/>
      </w:r>
      <w:r w:rsidR="008355B6">
        <w:rPr>
          <w:rFonts w:ascii="Times New Roman" w:hAnsi="Times New Roman"/>
        </w:rPr>
        <w:t>Defendants breached the provisions as contained with</w:t>
      </w:r>
      <w:r w:rsidR="004B602D">
        <w:rPr>
          <w:rFonts w:ascii="Times New Roman" w:hAnsi="Times New Roman"/>
        </w:rPr>
        <w:t>in</w:t>
      </w:r>
      <w:r w:rsidR="008355B6">
        <w:rPr>
          <w:rFonts w:ascii="Times New Roman" w:hAnsi="Times New Roman"/>
        </w:rPr>
        <w:t xml:space="preserve"> the “Adjustable Ra</w:t>
      </w:r>
      <w:r w:rsidR="003F30E7">
        <w:rPr>
          <w:rFonts w:ascii="Times New Roman" w:hAnsi="Times New Roman"/>
        </w:rPr>
        <w:t xml:space="preserve">te Note” promising to pay </w:t>
      </w:r>
      <w:r w:rsidR="007C2D59">
        <w:rPr>
          <w:rFonts w:ascii="Times New Roman" w:hAnsi="Times New Roman"/>
        </w:rPr>
        <w:t>JPMORGAN</w:t>
      </w:r>
      <w:r w:rsidR="008355B6">
        <w:rPr>
          <w:rFonts w:ascii="Times New Roman" w:hAnsi="Times New Roman"/>
        </w:rPr>
        <w:t xml:space="preserve"> a monthly p</w:t>
      </w:r>
      <w:r w:rsidR="003F30E7">
        <w:rPr>
          <w:rFonts w:ascii="Times New Roman" w:hAnsi="Times New Roman"/>
        </w:rPr>
        <w:t>ayment</w:t>
      </w:r>
      <w:r w:rsidR="008355B6">
        <w:rPr>
          <w:rFonts w:ascii="Times New Roman" w:hAnsi="Times New Roman"/>
        </w:rPr>
        <w:t>.</w:t>
      </w:r>
    </w:p>
    <w:p w:rsidR="008355B6" w:rsidRPr="005D786B" w:rsidRDefault="00C37AA6"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112</w:t>
      </w:r>
      <w:r w:rsidR="006A7372">
        <w:rPr>
          <w:rFonts w:ascii="Times New Roman" w:hAnsi="Times New Roman"/>
        </w:rPr>
        <w:t>.</w:t>
      </w:r>
      <w:r w:rsidR="006A7372">
        <w:rPr>
          <w:rFonts w:ascii="Times New Roman" w:hAnsi="Times New Roman"/>
        </w:rPr>
        <w:tab/>
      </w:r>
      <w:r w:rsidR="004B602D">
        <w:rPr>
          <w:rFonts w:ascii="Times New Roman" w:hAnsi="Times New Roman"/>
        </w:rPr>
        <w:t xml:space="preserve">Plaintiffs paid timely monthly payments in accordance with the “Adjustable Rate Note” to </w:t>
      </w:r>
      <w:r w:rsidR="007C2D59">
        <w:rPr>
          <w:rFonts w:ascii="Times New Roman" w:hAnsi="Times New Roman"/>
        </w:rPr>
        <w:t>JPMORGAN</w:t>
      </w:r>
      <w:r w:rsidR="004B602D">
        <w:rPr>
          <w:rFonts w:ascii="Times New Roman" w:hAnsi="Times New Roman"/>
        </w:rPr>
        <w:t xml:space="preserve"> or its agents. </w:t>
      </w:r>
      <w:r w:rsidR="008355B6">
        <w:rPr>
          <w:rFonts w:ascii="Times New Roman" w:hAnsi="Times New Roman"/>
        </w:rPr>
        <w:t xml:space="preserve"> </w:t>
      </w:r>
    </w:p>
    <w:p w:rsidR="005D786B" w:rsidRDefault="005D786B" w:rsidP="005D78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sidRPr="005D786B">
        <w:rPr>
          <w:rFonts w:ascii="Times New Roman" w:hAnsi="Times New Roman"/>
        </w:rPr>
        <w:tab/>
      </w:r>
      <w:r w:rsidR="00C37AA6">
        <w:rPr>
          <w:rFonts w:ascii="Times New Roman" w:hAnsi="Times New Roman"/>
        </w:rPr>
        <w:t>113</w:t>
      </w:r>
      <w:r w:rsidR="006A7372">
        <w:rPr>
          <w:rFonts w:ascii="Times New Roman" w:hAnsi="Times New Roman"/>
        </w:rPr>
        <w:t>.</w:t>
      </w:r>
      <w:r w:rsidR="006A7372">
        <w:rPr>
          <w:rFonts w:ascii="Times New Roman" w:hAnsi="Times New Roman"/>
        </w:rPr>
        <w:tab/>
      </w:r>
      <w:r w:rsidRPr="005D786B">
        <w:rPr>
          <w:rFonts w:ascii="Times New Roman" w:hAnsi="Times New Roman"/>
        </w:rPr>
        <w:t xml:space="preserve">As a consequence and proximate result, Plaintiffs has been damaged in a sum to be proven at trial. </w:t>
      </w:r>
    </w:p>
    <w:p w:rsidR="007C2D59" w:rsidRDefault="007C2D59" w:rsidP="008355B6">
      <w:pPr>
        <w:tabs>
          <w:tab w:val="center" w:pos="4680"/>
        </w:tabs>
        <w:rPr>
          <w:rFonts w:ascii="Times New Roman" w:hAnsi="Times New Roman"/>
        </w:rPr>
      </w:pPr>
    </w:p>
    <w:p w:rsidR="00343E99" w:rsidRDefault="00343E99" w:rsidP="008355B6">
      <w:pPr>
        <w:tabs>
          <w:tab w:val="center" w:pos="4680"/>
        </w:tabs>
        <w:rPr>
          <w:rFonts w:ascii="Times New Roman" w:hAnsi="Times New Roman"/>
        </w:rPr>
      </w:pPr>
    </w:p>
    <w:p w:rsidR="008355B6" w:rsidRPr="008355B6" w:rsidRDefault="008355B6" w:rsidP="008355B6">
      <w:pPr>
        <w:tabs>
          <w:tab w:val="center" w:pos="4680"/>
        </w:tabs>
        <w:rPr>
          <w:rFonts w:ascii="Times New Roman" w:hAnsi="Times New Roman"/>
        </w:rPr>
      </w:pPr>
      <w:r w:rsidRPr="008355B6">
        <w:rPr>
          <w:rFonts w:ascii="Times New Roman" w:hAnsi="Times New Roman"/>
        </w:rPr>
        <w:tab/>
      </w:r>
      <w:r w:rsidR="00C37AA6">
        <w:rPr>
          <w:rFonts w:ascii="Times New Roman" w:hAnsi="Times New Roman"/>
          <w:b/>
          <w:u w:val="single"/>
        </w:rPr>
        <w:t>FOURTH</w:t>
      </w:r>
      <w:r w:rsidRPr="008355B6">
        <w:rPr>
          <w:rFonts w:ascii="Times New Roman" w:hAnsi="Times New Roman"/>
          <w:b/>
          <w:u w:val="single"/>
        </w:rPr>
        <w:t xml:space="preserve"> CAUSE OF ACTION</w:t>
      </w:r>
    </w:p>
    <w:p w:rsidR="008355B6" w:rsidRPr="008355B6" w:rsidRDefault="00555C34" w:rsidP="008355B6">
      <w:pPr>
        <w:tabs>
          <w:tab w:val="center" w:pos="4680"/>
        </w:tabs>
        <w:rPr>
          <w:rFonts w:ascii="Times New Roman" w:hAnsi="Times New Roman"/>
        </w:rPr>
      </w:pPr>
      <w:r>
        <w:rPr>
          <w:rFonts w:ascii="Times New Roman" w:hAnsi="Times New Roman"/>
        </w:rPr>
        <w:tab/>
        <w:t>(Injunctive Relief</w:t>
      </w:r>
      <w:r w:rsidR="008355B6" w:rsidRPr="008355B6">
        <w:rPr>
          <w:rFonts w:ascii="Times New Roman" w:hAnsi="Times New Roman"/>
        </w:rPr>
        <w:t>)</w:t>
      </w:r>
    </w:p>
    <w:p w:rsidR="008355B6" w:rsidRPr="008355B6" w:rsidRDefault="008355B6" w:rsidP="008355B6">
      <w:pPr>
        <w:tabs>
          <w:tab w:val="center" w:pos="4680"/>
        </w:tabs>
        <w:rPr>
          <w:rFonts w:ascii="Times New Roman" w:hAnsi="Times New Roman"/>
        </w:rPr>
      </w:pPr>
      <w:r w:rsidRPr="008355B6">
        <w:rPr>
          <w:rFonts w:ascii="Times New Roman" w:hAnsi="Times New Roman"/>
        </w:rPr>
        <w:tab/>
        <w:t>Against all Defendants</w:t>
      </w:r>
    </w:p>
    <w:p w:rsidR="008355B6" w:rsidRPr="008355B6" w:rsidRDefault="008355B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rsidR="008355B6" w:rsidRDefault="008355B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sidRPr="008355B6">
        <w:rPr>
          <w:rFonts w:ascii="Times New Roman" w:hAnsi="Times New Roman"/>
        </w:rPr>
        <w:tab/>
      </w:r>
      <w:r w:rsidR="00C37AA6">
        <w:rPr>
          <w:rFonts w:ascii="Times New Roman" w:hAnsi="Times New Roman"/>
        </w:rPr>
        <w:t>11</w:t>
      </w:r>
      <w:r w:rsidR="006A7372">
        <w:rPr>
          <w:rFonts w:ascii="Times New Roman" w:hAnsi="Times New Roman"/>
        </w:rPr>
        <w:t>4</w:t>
      </w:r>
      <w:r>
        <w:rPr>
          <w:rFonts w:ascii="Times New Roman" w:hAnsi="Times New Roman"/>
        </w:rPr>
        <w:t>.</w:t>
      </w:r>
      <w:r w:rsidRPr="008355B6">
        <w:rPr>
          <w:rFonts w:ascii="Times New Roman" w:hAnsi="Times New Roman"/>
        </w:rPr>
        <w:tab/>
        <w:t xml:space="preserve"> Plaintiffs repeat and reallege Paragraphs 1 </w:t>
      </w:r>
      <w:r w:rsidR="00C37AA6">
        <w:rPr>
          <w:rFonts w:ascii="Times New Roman" w:hAnsi="Times New Roman"/>
        </w:rPr>
        <w:t>through 113</w:t>
      </w:r>
      <w:r>
        <w:rPr>
          <w:rFonts w:ascii="Times New Roman" w:hAnsi="Times New Roman"/>
        </w:rPr>
        <w:t xml:space="preserve"> </w:t>
      </w:r>
      <w:r w:rsidRPr="008355B6">
        <w:rPr>
          <w:rFonts w:ascii="Times New Roman" w:hAnsi="Times New Roman"/>
        </w:rPr>
        <w:t xml:space="preserve">as though fully set forth herein. </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11</w:t>
      </w:r>
      <w:r w:rsidR="00555C34">
        <w:rPr>
          <w:rFonts w:ascii="Times New Roman" w:hAnsi="Times New Roman"/>
        </w:rPr>
        <w:t>5.</w:t>
      </w:r>
      <w:r w:rsidR="00555C34">
        <w:rPr>
          <w:rFonts w:ascii="Times New Roman" w:hAnsi="Times New Roman"/>
        </w:rPr>
        <w:tab/>
        <w:t>Plaintiffs seek a determination as to the legal status of the parties as to the Adjustable Rate Note and the Deed of Trust.</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11</w:t>
      </w:r>
      <w:r w:rsidR="00555C34">
        <w:rPr>
          <w:rFonts w:ascii="Times New Roman" w:hAnsi="Times New Roman"/>
        </w:rPr>
        <w:t>6.</w:t>
      </w:r>
      <w:r w:rsidR="00555C34">
        <w:rPr>
          <w:rFonts w:ascii="Times New Roman" w:hAnsi="Times New Roman"/>
        </w:rPr>
        <w:tab/>
        <w:t xml:space="preserve">The Adjustable Rate Note states that the Lender is </w:t>
      </w:r>
      <w:r w:rsidR="007C2D59">
        <w:rPr>
          <w:rFonts w:ascii="Times New Roman" w:hAnsi="Times New Roman"/>
        </w:rPr>
        <w:t>JPMORGAN</w:t>
      </w:r>
      <w:r w:rsidR="00555C34">
        <w:rPr>
          <w:rFonts w:ascii="Times New Roman" w:hAnsi="Times New Roman"/>
        </w:rPr>
        <w:t>.</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11</w:t>
      </w:r>
      <w:r w:rsidR="00555C34">
        <w:rPr>
          <w:rFonts w:ascii="Times New Roman" w:hAnsi="Times New Roman"/>
        </w:rPr>
        <w:t>7.</w:t>
      </w:r>
      <w:r w:rsidR="00555C34">
        <w:rPr>
          <w:rFonts w:ascii="Times New Roman" w:hAnsi="Times New Roman"/>
        </w:rPr>
        <w:tab/>
        <w:t>It also states, “Lender or anyone who takes this Note by transfer and who is entitled to receive payment under this Note is called the “Note Holder.”</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11</w:t>
      </w:r>
      <w:r w:rsidR="00555C34">
        <w:rPr>
          <w:rFonts w:ascii="Times New Roman" w:hAnsi="Times New Roman"/>
        </w:rPr>
        <w:t>8.</w:t>
      </w:r>
      <w:r w:rsidR="00555C34">
        <w:rPr>
          <w:rFonts w:ascii="Times New Roman" w:hAnsi="Times New Roman"/>
        </w:rPr>
        <w:tab/>
      </w:r>
      <w:r w:rsidR="007C2D59">
        <w:rPr>
          <w:rFonts w:ascii="Times New Roman" w:hAnsi="Times New Roman"/>
        </w:rPr>
        <w:t>JPMORGAN</w:t>
      </w:r>
      <w:r w:rsidR="00555C34">
        <w:rPr>
          <w:rFonts w:ascii="Times New Roman" w:hAnsi="Times New Roman"/>
        </w:rPr>
        <w:t>, sent to Plaintiffs a statement dated on or about July 1, 2006, with a coupon asking for payment.</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11</w:t>
      </w:r>
      <w:r w:rsidR="007C2D59">
        <w:rPr>
          <w:rFonts w:ascii="Times New Roman" w:hAnsi="Times New Roman"/>
        </w:rPr>
        <w:t>9.</w:t>
      </w:r>
      <w:r w:rsidR="007C2D59">
        <w:rPr>
          <w:rFonts w:ascii="Times New Roman" w:hAnsi="Times New Roman"/>
        </w:rPr>
        <w:tab/>
        <w:t>Recontrust claims that it is</w:t>
      </w:r>
      <w:r w:rsidR="00555C34">
        <w:rPr>
          <w:rFonts w:ascii="Times New Roman" w:hAnsi="Times New Roman"/>
        </w:rPr>
        <w:t xml:space="preserve"> the lawful beneficiary.</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12</w:t>
      </w:r>
      <w:r w:rsidR="00555C34">
        <w:rPr>
          <w:rFonts w:ascii="Times New Roman" w:hAnsi="Times New Roman"/>
        </w:rPr>
        <w:t>0.</w:t>
      </w:r>
      <w:r w:rsidR="00555C34">
        <w:rPr>
          <w:rFonts w:ascii="Times New Roman" w:hAnsi="Times New Roman"/>
        </w:rPr>
        <w:tab/>
        <w:t xml:space="preserve">The Deed </w:t>
      </w:r>
      <w:r w:rsidR="00D14FCB">
        <w:rPr>
          <w:rFonts w:ascii="Times New Roman" w:hAnsi="Times New Roman"/>
        </w:rPr>
        <w:t>of Trust executed on April 11, 2007</w:t>
      </w:r>
      <w:r w:rsidR="00555C34">
        <w:rPr>
          <w:rFonts w:ascii="Times New Roman" w:hAnsi="Times New Roman"/>
        </w:rPr>
        <w:t xml:space="preserve">, “Deed of Trust” which cited the lender as </w:t>
      </w:r>
      <w:r w:rsidR="007C2D59">
        <w:rPr>
          <w:rFonts w:ascii="Times New Roman" w:hAnsi="Times New Roman"/>
        </w:rPr>
        <w:t>JPMORGAN</w:t>
      </w:r>
      <w:r w:rsidR="00555C34">
        <w:rPr>
          <w:rFonts w:ascii="Times New Roman" w:hAnsi="Times New Roman"/>
        </w:rPr>
        <w:t xml:space="preserve"> and stating in the definition section that:</w:t>
      </w:r>
    </w:p>
    <w:p w:rsidR="00555C34" w:rsidRDefault="00555C34"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(E) “MERS” is Mortgage Electronic Registration Systems, Inc.  MERS is a separate corporation that is acting solely as a nominee for Lender and Lender’s successors and assigns, MERS is the beneficiary under this Security Instrument.</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lastRenderedPageBreak/>
        <w:tab/>
        <w:t>12</w:t>
      </w:r>
      <w:r w:rsidR="00555C34">
        <w:rPr>
          <w:rFonts w:ascii="Times New Roman" w:hAnsi="Times New Roman"/>
        </w:rPr>
        <w:t>1.</w:t>
      </w:r>
      <w:r w:rsidR="00555C34">
        <w:rPr>
          <w:rFonts w:ascii="Times New Roman" w:hAnsi="Times New Roman"/>
        </w:rPr>
        <w:tab/>
        <w:t>T</w:t>
      </w:r>
      <w:r w:rsidR="00D14FCB">
        <w:rPr>
          <w:rFonts w:ascii="Times New Roman" w:hAnsi="Times New Roman"/>
        </w:rPr>
        <w:t>he Two Notices of Breach</w:t>
      </w:r>
      <w:r w:rsidR="00555C34">
        <w:rPr>
          <w:rFonts w:ascii="Times New Roman" w:hAnsi="Times New Roman"/>
        </w:rPr>
        <w:t xml:space="preserve"> </w:t>
      </w:r>
      <w:r w:rsidR="00D14FCB">
        <w:rPr>
          <w:rFonts w:ascii="Times New Roman" w:hAnsi="Times New Roman"/>
        </w:rPr>
        <w:t>and filed with the San Bernardino</w:t>
      </w:r>
      <w:r w:rsidR="00555C34">
        <w:rPr>
          <w:rFonts w:ascii="Times New Roman" w:hAnsi="Times New Roman"/>
        </w:rPr>
        <w:t xml:space="preserve"> Recorder</w:t>
      </w:r>
      <w:r w:rsidR="00D14FCB">
        <w:rPr>
          <w:rFonts w:ascii="Times New Roman" w:hAnsi="Times New Roman"/>
        </w:rPr>
        <w:t>’s Office</w:t>
      </w:r>
      <w:r w:rsidR="00555C34">
        <w:rPr>
          <w:rFonts w:ascii="Times New Roman" w:hAnsi="Times New Roman"/>
        </w:rPr>
        <w:t xml:space="preserve"> states, a deed of trust “to secure certain obligations in favor of (i) </w:t>
      </w:r>
      <w:r w:rsidR="007C2D59">
        <w:rPr>
          <w:rFonts w:ascii="Times New Roman" w:hAnsi="Times New Roman"/>
        </w:rPr>
        <w:t>JPMORGAN</w:t>
      </w:r>
      <w:r w:rsidR="00555C34">
        <w:rPr>
          <w:rFonts w:ascii="Times New Roman" w:hAnsi="Times New Roman"/>
        </w:rPr>
        <w:t xml:space="preserve"> as beneficiary and (ii) Mortgage Electronic Registration Systems as Beneficiary…”  </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12</w:t>
      </w:r>
      <w:r w:rsidR="00555C34">
        <w:rPr>
          <w:rFonts w:ascii="Times New Roman" w:hAnsi="Times New Roman"/>
        </w:rPr>
        <w:t>2.</w:t>
      </w:r>
      <w:r w:rsidR="00555C34">
        <w:rPr>
          <w:rFonts w:ascii="Times New Roman" w:hAnsi="Times New Roman"/>
        </w:rPr>
        <w:tab/>
        <w:t>There is a controversy to be decided by this</w:t>
      </w:r>
      <w:r w:rsidR="00D14FCB">
        <w:rPr>
          <w:rFonts w:ascii="Times New Roman" w:hAnsi="Times New Roman"/>
        </w:rPr>
        <w:t xml:space="preserve"> Honorable Court, </w:t>
      </w:r>
      <w:r w:rsidR="00555C34">
        <w:rPr>
          <w:rFonts w:ascii="Times New Roman" w:hAnsi="Times New Roman"/>
        </w:rPr>
        <w:t xml:space="preserve"> Plaintiffs executed an Adjustable Rate Note and Trust Deed stating that MERS </w:t>
      </w:r>
      <w:r w:rsidR="00D14FCB">
        <w:rPr>
          <w:rFonts w:ascii="Times New Roman" w:hAnsi="Times New Roman"/>
        </w:rPr>
        <w:t>was the Beneficiary and in 2008</w:t>
      </w:r>
      <w:r w:rsidR="00555C34">
        <w:rPr>
          <w:rFonts w:ascii="Times New Roman" w:hAnsi="Times New Roman"/>
        </w:rPr>
        <w:t xml:space="preserve"> Plaintiffs receives a statement that the money is owed to </w:t>
      </w:r>
      <w:r w:rsidR="007C2D59">
        <w:rPr>
          <w:rFonts w:ascii="Times New Roman" w:hAnsi="Times New Roman"/>
        </w:rPr>
        <w:t>JPMORGAN</w:t>
      </w:r>
      <w:r w:rsidR="00D14FCB">
        <w:rPr>
          <w:rFonts w:ascii="Times New Roman" w:hAnsi="Times New Roman"/>
        </w:rPr>
        <w:t xml:space="preserve"> and later</w:t>
      </w:r>
      <w:r w:rsidR="00555C34">
        <w:rPr>
          <w:rFonts w:ascii="Times New Roman" w:hAnsi="Times New Roman"/>
        </w:rPr>
        <w:t xml:space="preserve"> Recontrust says the money</w:t>
      </w:r>
      <w:r w:rsidR="00D14FCB">
        <w:rPr>
          <w:rFonts w:ascii="Times New Roman" w:hAnsi="Times New Roman"/>
        </w:rPr>
        <w:t xml:space="preserve"> was due to them, to MERS</w:t>
      </w:r>
      <w:r w:rsidR="00555C34">
        <w:rPr>
          <w:rFonts w:ascii="Times New Roman" w:hAnsi="Times New Roman"/>
        </w:rPr>
        <w:t xml:space="preserve">, and </w:t>
      </w:r>
      <w:r w:rsidR="007C2D59">
        <w:rPr>
          <w:rFonts w:ascii="Times New Roman" w:hAnsi="Times New Roman"/>
        </w:rPr>
        <w:t>JPMORGAN</w:t>
      </w:r>
      <w:r w:rsidR="00555C34">
        <w:rPr>
          <w:rFonts w:ascii="Times New Roman" w:hAnsi="Times New Roman"/>
        </w:rPr>
        <w:t xml:space="preserve">, all three claim in turn an interest in the money owed on this Adjustable Rate Note and that the money is due to them. </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12</w:t>
      </w:r>
      <w:r w:rsidR="00555C34">
        <w:rPr>
          <w:rFonts w:ascii="Times New Roman" w:hAnsi="Times New Roman"/>
        </w:rPr>
        <w:t>3.</w:t>
      </w:r>
      <w:r w:rsidR="00555C34">
        <w:rPr>
          <w:rFonts w:ascii="Times New Roman" w:hAnsi="Times New Roman"/>
        </w:rPr>
        <w:tab/>
        <w:t xml:space="preserve">Additionally, based upon information and belief, Mortgage Electronic Registration Systems is not qualified to do business in the state of California and therefore, would not have standing to seek non-judicial remedies as well as judicial remedies. </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12</w:t>
      </w:r>
      <w:r w:rsidR="00555C34">
        <w:rPr>
          <w:rFonts w:ascii="Times New Roman" w:hAnsi="Times New Roman"/>
        </w:rPr>
        <w:t>4.</w:t>
      </w:r>
      <w:r w:rsidR="00555C34">
        <w:rPr>
          <w:rFonts w:ascii="Times New Roman" w:hAnsi="Times New Roman"/>
        </w:rPr>
        <w:tab/>
        <w:t>Additionally, based upon information and belief, Recontrust is not qualified to do business in the state of California and therefore, would not have standing to seek non-judicial remedies as well as judicial remedies.</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12</w:t>
      </w:r>
      <w:r w:rsidR="00555C34">
        <w:rPr>
          <w:rFonts w:ascii="Times New Roman" w:hAnsi="Times New Roman"/>
        </w:rPr>
        <w:t>5.</w:t>
      </w:r>
      <w:r w:rsidR="00555C34">
        <w:rPr>
          <w:rFonts w:ascii="Times New Roman" w:hAnsi="Times New Roman"/>
        </w:rPr>
        <w:tab/>
        <w:t>Defendants should be required to provide the original note with the appropriate indorsements the</w:t>
      </w:r>
      <w:r w:rsidR="00D14FCB">
        <w:rPr>
          <w:rFonts w:ascii="Times New Roman" w:hAnsi="Times New Roman"/>
        </w:rPr>
        <w:t>reon to Plaintiffs or this Honor</w:t>
      </w:r>
      <w:r w:rsidR="00555C34">
        <w:rPr>
          <w:rFonts w:ascii="Times New Roman" w:hAnsi="Times New Roman"/>
        </w:rPr>
        <w:t>able Court so that it may determine under California law, who owns the right</w:t>
      </w:r>
      <w:r w:rsidR="00D14FCB">
        <w:rPr>
          <w:rFonts w:ascii="Times New Roman" w:hAnsi="Times New Roman"/>
        </w:rPr>
        <w:t xml:space="preserve"> to receive payments on the loan</w:t>
      </w:r>
      <w:r w:rsidR="00555C34">
        <w:rPr>
          <w:rFonts w:ascii="Times New Roman" w:hAnsi="Times New Roman"/>
        </w:rPr>
        <w:t xml:space="preserve"> and exercises the rights relating to said ownership.</w:t>
      </w:r>
    </w:p>
    <w:p w:rsidR="00555C34"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12</w:t>
      </w:r>
      <w:r w:rsidR="00555C34">
        <w:rPr>
          <w:rFonts w:ascii="Times New Roman" w:hAnsi="Times New Roman"/>
        </w:rPr>
        <w:t>6.</w:t>
      </w:r>
      <w:r w:rsidR="00555C34">
        <w:rPr>
          <w:rFonts w:ascii="Times New Roman" w:hAnsi="Times New Roman"/>
        </w:rPr>
        <w:tab/>
        <w:t>Only the Note Holder is authorized to collect payments and, in the event of a default, commence foreclosure proceedings, including authorizing the substitution of a Trustee.</w:t>
      </w:r>
    </w:p>
    <w:p w:rsidR="008355B6" w:rsidRDefault="00C37AA6" w:rsidP="00555C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r>
        <w:rPr>
          <w:rFonts w:ascii="Times New Roman" w:hAnsi="Times New Roman"/>
        </w:rPr>
        <w:tab/>
        <w:t>12</w:t>
      </w:r>
      <w:r w:rsidR="00555C34">
        <w:rPr>
          <w:rFonts w:ascii="Times New Roman" w:hAnsi="Times New Roman"/>
        </w:rPr>
        <w:t>7.</w:t>
      </w:r>
      <w:r w:rsidR="00555C34">
        <w:rPr>
          <w:rFonts w:ascii="Times New Roman" w:hAnsi="Times New Roman"/>
        </w:rPr>
        <w:tab/>
        <w:t>Until Defendants are able to provide Plaintiffs and this Honorable Court the aforementioned documents, this Honorable Court should order that Plaintiffs are not required to make any further payments on the Adjustable Rate Note and enjoin any further collection activity on the Note, including staying the count down towards the date a Notice of Trustee’s sale may be filed and served.</w:t>
      </w:r>
      <w:r w:rsidR="008355B6" w:rsidRPr="008355B6">
        <w:rPr>
          <w:rFonts w:ascii="Times New Roman" w:hAnsi="Times New Roman"/>
        </w:rPr>
        <w:t xml:space="preserve"> </w:t>
      </w:r>
    </w:p>
    <w:p w:rsidR="006A7372" w:rsidRDefault="006A7372"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p>
    <w:p w:rsidR="006A7372" w:rsidRDefault="00C37AA6" w:rsidP="006A7372">
      <w:pPr>
        <w:jc w:val="center"/>
        <w:rPr>
          <w:rFonts w:ascii="Times New Roman" w:hAnsi="Times New Roman"/>
          <w:b/>
        </w:rPr>
      </w:pPr>
      <w:r>
        <w:rPr>
          <w:rFonts w:ascii="Times New Roman" w:hAnsi="Times New Roman"/>
          <w:b/>
        </w:rPr>
        <w:t>FIFTH</w:t>
      </w:r>
      <w:r w:rsidR="006A7372">
        <w:rPr>
          <w:rFonts w:ascii="Times New Roman" w:hAnsi="Times New Roman"/>
          <w:b/>
        </w:rPr>
        <w:t xml:space="preserve"> CAUSE OF ACTION</w:t>
      </w:r>
    </w:p>
    <w:p w:rsidR="006A7372" w:rsidRPr="00925BB2" w:rsidRDefault="006A7372" w:rsidP="006A7372">
      <w:pPr>
        <w:jc w:val="center"/>
        <w:rPr>
          <w:rFonts w:ascii="Times New Roman" w:hAnsi="Times New Roman"/>
          <w:b/>
        </w:rPr>
      </w:pPr>
    </w:p>
    <w:p w:rsidR="006A7372" w:rsidRDefault="006A7372" w:rsidP="006A7372">
      <w:pPr>
        <w:jc w:val="center"/>
        <w:rPr>
          <w:rFonts w:ascii="Times New Roman" w:hAnsi="Times New Roman"/>
          <w:b/>
          <w:u w:val="single"/>
        </w:rPr>
      </w:pPr>
      <w:r w:rsidRPr="00925BB2">
        <w:rPr>
          <w:rFonts w:ascii="Times New Roman" w:hAnsi="Times New Roman"/>
          <w:b/>
          <w:u w:val="single"/>
        </w:rPr>
        <w:t>VIOLATION OF CIVIL CODE §1572</w:t>
      </w:r>
    </w:p>
    <w:p w:rsidR="006A7372" w:rsidRDefault="006A7372" w:rsidP="006A7372">
      <w:pPr>
        <w:jc w:val="center"/>
        <w:rPr>
          <w:rFonts w:ascii="Times New Roman" w:hAnsi="Times New Roman"/>
          <w:b/>
          <w:u w:val="single"/>
        </w:rPr>
      </w:pPr>
    </w:p>
    <w:p w:rsidR="006A7372" w:rsidRPr="0042026D" w:rsidRDefault="006A7372" w:rsidP="006A7372">
      <w:pPr>
        <w:jc w:val="center"/>
        <w:rPr>
          <w:rFonts w:ascii="Times New Roman" w:hAnsi="Times New Roman"/>
          <w:b/>
        </w:rPr>
      </w:pPr>
      <w:r>
        <w:rPr>
          <w:rFonts w:ascii="Times New Roman" w:hAnsi="Times New Roman"/>
          <w:b/>
        </w:rPr>
        <w:t>(As to All Defendants)</w:t>
      </w:r>
    </w:p>
    <w:p w:rsidR="006A7372" w:rsidRPr="00925BB2" w:rsidRDefault="006A7372" w:rsidP="006A7372">
      <w:pPr>
        <w:ind w:left="1440" w:hanging="720"/>
        <w:jc w:val="both"/>
        <w:rPr>
          <w:rFonts w:ascii="Times New Roman" w:hAnsi="Times New Roman"/>
        </w:rPr>
      </w:pPr>
    </w:p>
    <w:p w:rsidR="006A7372" w:rsidRDefault="006A7372" w:rsidP="006A7372">
      <w:pPr>
        <w:spacing w:line="360" w:lineRule="auto"/>
        <w:jc w:val="both"/>
        <w:rPr>
          <w:rFonts w:ascii="Times New Roman" w:hAnsi="Times New Roman"/>
        </w:rPr>
      </w:pPr>
      <w:r>
        <w:rPr>
          <w:rFonts w:ascii="Times New Roman" w:hAnsi="Times New Roman"/>
        </w:rPr>
        <w:tab/>
      </w:r>
      <w:r w:rsidR="00C37AA6">
        <w:rPr>
          <w:rFonts w:ascii="Times New Roman" w:hAnsi="Times New Roman"/>
        </w:rPr>
        <w:t>12</w:t>
      </w:r>
      <w:r w:rsidR="00555C34">
        <w:rPr>
          <w:rFonts w:ascii="Times New Roman" w:hAnsi="Times New Roman"/>
        </w:rPr>
        <w:t>8</w:t>
      </w:r>
      <w:r w:rsidRPr="00925BB2">
        <w:rPr>
          <w:rFonts w:ascii="Times New Roman" w:hAnsi="Times New Roman"/>
        </w:rPr>
        <w:t>.</w:t>
      </w:r>
      <w:r w:rsidRPr="00925BB2">
        <w:rPr>
          <w:rFonts w:ascii="Times New Roman" w:hAnsi="Times New Roman"/>
        </w:rPr>
        <w:tab/>
        <w:t xml:space="preserve">Plaintiff reallege and incorporates by reference the above paragraphs </w:t>
      </w:r>
      <w:r>
        <w:rPr>
          <w:rFonts w:ascii="Times New Roman" w:hAnsi="Times New Roman"/>
        </w:rPr>
        <w:t xml:space="preserve">1 through </w:t>
      </w:r>
      <w:r w:rsidR="00D14FCB">
        <w:rPr>
          <w:rFonts w:ascii="Times New Roman" w:hAnsi="Times New Roman"/>
        </w:rPr>
        <w:t>12</w:t>
      </w:r>
      <w:r w:rsidR="00555C34">
        <w:rPr>
          <w:rFonts w:ascii="Times New Roman" w:hAnsi="Times New Roman"/>
        </w:rPr>
        <w:t>7</w:t>
      </w:r>
      <w:r>
        <w:rPr>
          <w:rFonts w:ascii="Times New Roman" w:hAnsi="Times New Roman"/>
        </w:rPr>
        <w:t xml:space="preserve"> </w:t>
      </w:r>
      <w:r w:rsidRPr="00925BB2">
        <w:rPr>
          <w:rFonts w:ascii="Times New Roman" w:hAnsi="Times New Roman"/>
        </w:rPr>
        <w:t>as though set forth fully herein.</w:t>
      </w:r>
    </w:p>
    <w:p w:rsidR="006A7372" w:rsidRPr="00925BB2" w:rsidRDefault="006A7372" w:rsidP="006A7372">
      <w:pPr>
        <w:spacing w:line="360" w:lineRule="auto"/>
        <w:jc w:val="both"/>
        <w:rPr>
          <w:rFonts w:ascii="Times New Roman" w:hAnsi="Times New Roman"/>
        </w:rPr>
      </w:pPr>
      <w:r>
        <w:rPr>
          <w:rFonts w:ascii="Times New Roman" w:hAnsi="Times New Roman"/>
        </w:rPr>
        <w:tab/>
      </w:r>
      <w:r w:rsidR="00C37AA6">
        <w:rPr>
          <w:rFonts w:ascii="Times New Roman" w:hAnsi="Times New Roman"/>
        </w:rPr>
        <w:t>12</w:t>
      </w:r>
      <w:r w:rsidR="00555C34">
        <w:rPr>
          <w:rFonts w:ascii="Times New Roman" w:hAnsi="Times New Roman"/>
        </w:rPr>
        <w:t>9</w:t>
      </w:r>
      <w:r w:rsidRPr="00925BB2">
        <w:rPr>
          <w:rFonts w:ascii="Times New Roman" w:hAnsi="Times New Roman"/>
        </w:rPr>
        <w:t>.</w:t>
      </w:r>
      <w:r w:rsidRPr="00925BB2">
        <w:rPr>
          <w:rFonts w:ascii="Times New Roman" w:hAnsi="Times New Roman"/>
        </w:rPr>
        <w:tab/>
        <w:t>The misrepresentations by Defendants’ and/or Defendants’ predecessors, failures to disclose, and failure to investigate as described above were made with the intent to induce Plaintiff to obligate himself on the Loan in reliance on the integrity of Defendants and/or Defendants’ predecessors.</w:t>
      </w:r>
    </w:p>
    <w:p w:rsidR="006A7372" w:rsidRPr="00925BB2" w:rsidRDefault="006A7372" w:rsidP="006A7372">
      <w:pPr>
        <w:spacing w:line="360" w:lineRule="auto"/>
        <w:jc w:val="both"/>
        <w:rPr>
          <w:rFonts w:ascii="Times New Roman" w:hAnsi="Times New Roman"/>
        </w:rPr>
      </w:pPr>
      <w:r>
        <w:rPr>
          <w:rFonts w:ascii="Times New Roman" w:hAnsi="Times New Roman"/>
        </w:rPr>
        <w:tab/>
      </w:r>
      <w:r w:rsidR="00C37AA6">
        <w:rPr>
          <w:rFonts w:ascii="Times New Roman" w:hAnsi="Times New Roman"/>
        </w:rPr>
        <w:t>13</w:t>
      </w:r>
      <w:r w:rsidR="00555C34">
        <w:rPr>
          <w:rFonts w:ascii="Times New Roman" w:hAnsi="Times New Roman"/>
        </w:rPr>
        <w:t>0</w:t>
      </w:r>
      <w:r>
        <w:rPr>
          <w:rFonts w:ascii="Times New Roman" w:hAnsi="Times New Roman"/>
        </w:rPr>
        <w:t>.</w:t>
      </w:r>
      <w:r w:rsidRPr="00925BB2">
        <w:rPr>
          <w:rFonts w:ascii="Times New Roman" w:hAnsi="Times New Roman"/>
        </w:rPr>
        <w:tab/>
        <w:t xml:space="preserve">Plaintiff is an unsophisticated customer whose reliance upon Defendants and/or Defendants’ predecessors was reasonable and consistent with the Congressional intent and purpose of </w:t>
      </w:r>
      <w:r w:rsidRPr="00925BB2">
        <w:rPr>
          <w:rFonts w:ascii="Times New Roman" w:hAnsi="Times New Roman"/>
          <w:i/>
        </w:rPr>
        <w:t xml:space="preserve">California Civil Code </w:t>
      </w:r>
      <w:r w:rsidRPr="00925BB2">
        <w:rPr>
          <w:rFonts w:ascii="Times New Roman" w:hAnsi="Times New Roman"/>
        </w:rPr>
        <w:t>§</w:t>
      </w:r>
      <w:r w:rsidRPr="00925BB2">
        <w:rPr>
          <w:rFonts w:ascii="Times New Roman" w:hAnsi="Times New Roman"/>
          <w:i/>
        </w:rPr>
        <w:t xml:space="preserve"> 1572</w:t>
      </w:r>
      <w:r w:rsidRPr="00925BB2">
        <w:rPr>
          <w:rFonts w:ascii="Times New Roman" w:hAnsi="Times New Roman"/>
        </w:rPr>
        <w:t xml:space="preserve"> enacted in 1872 and designed to assist and protect consumers similarly situated as Plaintiff in this action.</w:t>
      </w:r>
    </w:p>
    <w:p w:rsidR="006A7372" w:rsidRPr="00925BB2" w:rsidRDefault="006A7372" w:rsidP="006A7372">
      <w:pPr>
        <w:spacing w:line="360" w:lineRule="auto"/>
        <w:jc w:val="both"/>
        <w:rPr>
          <w:rFonts w:ascii="Times New Roman" w:hAnsi="Times New Roman"/>
        </w:rPr>
      </w:pPr>
      <w:r>
        <w:rPr>
          <w:rFonts w:ascii="Times New Roman" w:hAnsi="Times New Roman"/>
        </w:rPr>
        <w:tab/>
      </w:r>
      <w:r w:rsidR="00C37AA6">
        <w:rPr>
          <w:rFonts w:ascii="Times New Roman" w:hAnsi="Times New Roman"/>
        </w:rPr>
        <w:t>13</w:t>
      </w:r>
      <w:r w:rsidR="00555C34">
        <w:rPr>
          <w:rFonts w:ascii="Times New Roman" w:hAnsi="Times New Roman"/>
        </w:rPr>
        <w:t>1</w:t>
      </w:r>
      <w:r w:rsidRPr="00925BB2">
        <w:rPr>
          <w:rFonts w:ascii="Times New Roman" w:hAnsi="Times New Roman"/>
        </w:rPr>
        <w:t>.</w:t>
      </w:r>
      <w:r w:rsidRPr="00925BB2">
        <w:rPr>
          <w:rFonts w:ascii="Times New Roman" w:hAnsi="Times New Roman"/>
        </w:rPr>
        <w:tab/>
        <w:t>As an unsophisticated customer, Plaintiff could not have discovered the true nature of the material facts on their own.</w:t>
      </w:r>
    </w:p>
    <w:p w:rsidR="006A7372" w:rsidRPr="00925BB2" w:rsidRDefault="006A7372" w:rsidP="006A7372">
      <w:pPr>
        <w:spacing w:line="360" w:lineRule="auto"/>
        <w:jc w:val="both"/>
        <w:rPr>
          <w:rFonts w:ascii="Times New Roman" w:hAnsi="Times New Roman"/>
        </w:rPr>
      </w:pPr>
      <w:r>
        <w:rPr>
          <w:rFonts w:ascii="Times New Roman" w:hAnsi="Times New Roman"/>
        </w:rPr>
        <w:tab/>
      </w:r>
      <w:r w:rsidR="00C37AA6">
        <w:rPr>
          <w:rFonts w:ascii="Times New Roman" w:hAnsi="Times New Roman"/>
        </w:rPr>
        <w:t>13</w:t>
      </w:r>
      <w:r w:rsidR="00555C34">
        <w:rPr>
          <w:rFonts w:ascii="Times New Roman" w:hAnsi="Times New Roman"/>
        </w:rPr>
        <w:t>2</w:t>
      </w:r>
      <w:r w:rsidRPr="00925BB2">
        <w:rPr>
          <w:rFonts w:ascii="Times New Roman" w:hAnsi="Times New Roman"/>
        </w:rPr>
        <w:t>.</w:t>
      </w:r>
      <w:r w:rsidRPr="00925BB2">
        <w:rPr>
          <w:rFonts w:ascii="Times New Roman" w:hAnsi="Times New Roman"/>
        </w:rPr>
        <w:tab/>
        <w:t>The accuracy by Defendants and/or Defendants’ predecessors of representation is important in enabling consumers such as Plaintiff to compare market lenders in order to make informed decisions regarding lending transactions such as a loan.</w:t>
      </w:r>
    </w:p>
    <w:p w:rsidR="006A7372" w:rsidRPr="00925BB2" w:rsidRDefault="006A7372" w:rsidP="006A7372">
      <w:pPr>
        <w:spacing w:line="360" w:lineRule="auto"/>
        <w:jc w:val="both"/>
        <w:rPr>
          <w:rFonts w:ascii="Times New Roman" w:hAnsi="Times New Roman"/>
        </w:rPr>
      </w:pPr>
      <w:r>
        <w:rPr>
          <w:rFonts w:ascii="Times New Roman" w:hAnsi="Times New Roman"/>
        </w:rPr>
        <w:tab/>
      </w:r>
      <w:r w:rsidR="00C37AA6">
        <w:rPr>
          <w:rFonts w:ascii="Times New Roman" w:hAnsi="Times New Roman"/>
        </w:rPr>
        <w:t>13</w:t>
      </w:r>
      <w:r w:rsidR="00555C34">
        <w:rPr>
          <w:rFonts w:ascii="Times New Roman" w:hAnsi="Times New Roman"/>
        </w:rPr>
        <w:t>3</w:t>
      </w:r>
      <w:r w:rsidRPr="00925BB2">
        <w:rPr>
          <w:rFonts w:ascii="Times New Roman" w:hAnsi="Times New Roman"/>
        </w:rPr>
        <w:t>.</w:t>
      </w:r>
      <w:r w:rsidRPr="00925BB2">
        <w:rPr>
          <w:rFonts w:ascii="Times New Roman" w:hAnsi="Times New Roman"/>
        </w:rPr>
        <w:tab/>
        <w:t>Plaintiff was ignorant of the facts which Defendants and/or Defendants’ predecessors misrepresented and failed to disclose.</w:t>
      </w:r>
    </w:p>
    <w:p w:rsidR="006A7372" w:rsidRPr="00925BB2" w:rsidRDefault="006A7372" w:rsidP="006A7372">
      <w:pPr>
        <w:spacing w:line="360" w:lineRule="auto"/>
        <w:jc w:val="both"/>
        <w:rPr>
          <w:rFonts w:ascii="Times New Roman" w:hAnsi="Times New Roman"/>
        </w:rPr>
      </w:pPr>
      <w:r>
        <w:rPr>
          <w:rFonts w:ascii="Times New Roman" w:hAnsi="Times New Roman"/>
        </w:rPr>
        <w:tab/>
      </w:r>
      <w:r w:rsidR="00C37AA6">
        <w:rPr>
          <w:rFonts w:ascii="Times New Roman" w:hAnsi="Times New Roman"/>
        </w:rPr>
        <w:t>13</w:t>
      </w:r>
      <w:r w:rsidR="00555C34">
        <w:rPr>
          <w:rFonts w:ascii="Times New Roman" w:hAnsi="Times New Roman"/>
        </w:rPr>
        <w:t>4</w:t>
      </w:r>
      <w:r w:rsidRPr="00925BB2">
        <w:rPr>
          <w:rFonts w:ascii="Times New Roman" w:hAnsi="Times New Roman"/>
        </w:rPr>
        <w:t>.</w:t>
      </w:r>
      <w:r w:rsidRPr="00925BB2">
        <w:rPr>
          <w:rFonts w:ascii="Times New Roman" w:hAnsi="Times New Roman"/>
        </w:rPr>
        <w:tab/>
        <w:t>Plaintiffs reliance on Defendants and/or Defendants’ predecessors was a substantial factor in causing their harm.</w:t>
      </w:r>
    </w:p>
    <w:p w:rsidR="006A7372" w:rsidRPr="00925BB2" w:rsidRDefault="006A7372" w:rsidP="006A7372">
      <w:pPr>
        <w:spacing w:line="360" w:lineRule="auto"/>
        <w:jc w:val="both"/>
        <w:rPr>
          <w:rFonts w:ascii="Times New Roman" w:hAnsi="Times New Roman"/>
        </w:rPr>
      </w:pPr>
      <w:r>
        <w:rPr>
          <w:rFonts w:ascii="Times New Roman" w:hAnsi="Times New Roman"/>
        </w:rPr>
        <w:tab/>
      </w:r>
      <w:r w:rsidR="00C37AA6">
        <w:rPr>
          <w:rFonts w:ascii="Times New Roman" w:hAnsi="Times New Roman"/>
        </w:rPr>
        <w:t>13</w:t>
      </w:r>
      <w:r w:rsidR="00555C34">
        <w:rPr>
          <w:rFonts w:ascii="Times New Roman" w:hAnsi="Times New Roman"/>
        </w:rPr>
        <w:t>5</w:t>
      </w:r>
      <w:r w:rsidRPr="00925BB2">
        <w:rPr>
          <w:rFonts w:ascii="Times New Roman" w:hAnsi="Times New Roman"/>
        </w:rPr>
        <w:t>.</w:t>
      </w:r>
      <w:r w:rsidRPr="00925BB2">
        <w:rPr>
          <w:rFonts w:ascii="Times New Roman" w:hAnsi="Times New Roman"/>
        </w:rPr>
        <w:tab/>
        <w:t>Had the terms of the Loan been accurately represented and disclosed by Defend</w:t>
      </w:r>
      <w:r>
        <w:rPr>
          <w:rFonts w:ascii="Times New Roman" w:hAnsi="Times New Roman"/>
        </w:rPr>
        <w:t xml:space="preserve">ants </w:t>
      </w:r>
      <w:r w:rsidRPr="00925BB2">
        <w:rPr>
          <w:rFonts w:ascii="Times New Roman" w:hAnsi="Times New Roman"/>
        </w:rPr>
        <w:t>and/or Defendants’ predecessors, Plaintiff would not have accepted the Loan nor been harmed.</w:t>
      </w:r>
    </w:p>
    <w:p w:rsidR="006A7372" w:rsidRPr="00925BB2" w:rsidRDefault="006A7372" w:rsidP="006A7372">
      <w:pPr>
        <w:spacing w:line="360" w:lineRule="auto"/>
        <w:jc w:val="both"/>
        <w:rPr>
          <w:rFonts w:ascii="Times New Roman" w:hAnsi="Times New Roman"/>
        </w:rPr>
      </w:pPr>
      <w:r w:rsidRPr="00925BB2">
        <w:rPr>
          <w:rFonts w:ascii="Times New Roman" w:hAnsi="Times New Roman"/>
        </w:rPr>
        <w:tab/>
      </w:r>
      <w:r w:rsidR="00C37AA6">
        <w:rPr>
          <w:rFonts w:ascii="Times New Roman" w:hAnsi="Times New Roman"/>
        </w:rPr>
        <w:t>13</w:t>
      </w:r>
      <w:r w:rsidR="00555C34">
        <w:rPr>
          <w:rFonts w:ascii="Times New Roman" w:hAnsi="Times New Roman"/>
        </w:rPr>
        <w:t>6</w:t>
      </w:r>
      <w:r w:rsidRPr="00925BB2">
        <w:rPr>
          <w:rFonts w:ascii="Times New Roman" w:hAnsi="Times New Roman"/>
        </w:rPr>
        <w:t>.</w:t>
      </w:r>
      <w:r w:rsidRPr="00925BB2">
        <w:rPr>
          <w:rFonts w:ascii="Times New Roman" w:hAnsi="Times New Roman"/>
        </w:rPr>
        <w:tab/>
        <w:t>Had Defendants and/or Defendants’ predecessors investigated Plaintiff’s financial capabilities, they would have been forced to deny Plaintiff on this particular loan.</w:t>
      </w:r>
    </w:p>
    <w:p w:rsidR="006A7372" w:rsidRPr="00925BB2" w:rsidRDefault="006A7372" w:rsidP="006A7372">
      <w:pPr>
        <w:spacing w:line="360" w:lineRule="auto"/>
        <w:jc w:val="both"/>
        <w:rPr>
          <w:rFonts w:ascii="Times New Roman" w:hAnsi="Times New Roman"/>
        </w:rPr>
      </w:pPr>
      <w:r>
        <w:rPr>
          <w:rFonts w:ascii="Times New Roman" w:hAnsi="Times New Roman"/>
        </w:rPr>
        <w:t xml:space="preserve"> </w:t>
      </w:r>
      <w:r>
        <w:rPr>
          <w:rFonts w:ascii="Times New Roman" w:hAnsi="Times New Roman"/>
        </w:rPr>
        <w:tab/>
      </w:r>
      <w:r w:rsidR="00C37AA6">
        <w:rPr>
          <w:rFonts w:ascii="Times New Roman" w:hAnsi="Times New Roman"/>
        </w:rPr>
        <w:t>13</w:t>
      </w:r>
      <w:r w:rsidR="00555C34">
        <w:rPr>
          <w:rFonts w:ascii="Times New Roman" w:hAnsi="Times New Roman"/>
        </w:rPr>
        <w:t>7</w:t>
      </w:r>
      <w:r w:rsidRPr="00925BB2">
        <w:rPr>
          <w:rFonts w:ascii="Times New Roman" w:hAnsi="Times New Roman"/>
        </w:rPr>
        <w:t>.</w:t>
      </w:r>
      <w:r w:rsidRPr="00925BB2">
        <w:rPr>
          <w:rFonts w:ascii="Times New Roman" w:hAnsi="Times New Roman"/>
        </w:rPr>
        <w:tab/>
        <w:t>Defendants and/or Defendants’ predecessors conspired and agreed to commit the above mentioned fraud.</w:t>
      </w:r>
    </w:p>
    <w:p w:rsidR="006A7372" w:rsidRPr="00925BB2" w:rsidRDefault="006A7372" w:rsidP="006A7372">
      <w:pPr>
        <w:spacing w:line="360" w:lineRule="auto"/>
        <w:jc w:val="both"/>
        <w:rPr>
          <w:rFonts w:ascii="Times New Roman" w:hAnsi="Times New Roman"/>
        </w:rPr>
      </w:pPr>
      <w:r>
        <w:rPr>
          <w:rFonts w:ascii="Times New Roman" w:hAnsi="Times New Roman"/>
        </w:rPr>
        <w:tab/>
      </w:r>
      <w:r w:rsidR="00C37AA6">
        <w:rPr>
          <w:rFonts w:ascii="Times New Roman" w:hAnsi="Times New Roman"/>
        </w:rPr>
        <w:t>13</w:t>
      </w:r>
      <w:r w:rsidR="00555C34">
        <w:rPr>
          <w:rFonts w:ascii="Times New Roman" w:hAnsi="Times New Roman"/>
        </w:rPr>
        <w:t>8</w:t>
      </w:r>
      <w:r w:rsidRPr="00925BB2">
        <w:rPr>
          <w:rFonts w:ascii="Times New Roman" w:hAnsi="Times New Roman"/>
        </w:rPr>
        <w:t>.</w:t>
      </w:r>
      <w:r w:rsidRPr="00925BB2">
        <w:rPr>
          <w:rFonts w:ascii="Times New Roman" w:hAnsi="Times New Roman"/>
        </w:rPr>
        <w:tab/>
        <w:t>As a proximate result of Defendants and or Defendants’ predecessors fraud, Plaintiff has suffered damage in an amount to be determined at trial.</w:t>
      </w:r>
    </w:p>
    <w:p w:rsidR="006A7372" w:rsidRDefault="006A7372" w:rsidP="006A7372">
      <w:pPr>
        <w:spacing w:line="360" w:lineRule="auto"/>
        <w:jc w:val="both"/>
        <w:rPr>
          <w:rFonts w:ascii="Times New Roman" w:hAnsi="Times New Roman"/>
        </w:rPr>
      </w:pPr>
      <w:r>
        <w:rPr>
          <w:rFonts w:ascii="Times New Roman" w:hAnsi="Times New Roman"/>
        </w:rPr>
        <w:lastRenderedPageBreak/>
        <w:tab/>
      </w:r>
      <w:r w:rsidR="00C37AA6">
        <w:rPr>
          <w:rFonts w:ascii="Times New Roman" w:hAnsi="Times New Roman"/>
        </w:rPr>
        <w:t>13</w:t>
      </w:r>
      <w:r w:rsidR="00555C34">
        <w:rPr>
          <w:rFonts w:ascii="Times New Roman" w:hAnsi="Times New Roman"/>
        </w:rPr>
        <w:t>9</w:t>
      </w:r>
      <w:r w:rsidRPr="00925BB2">
        <w:rPr>
          <w:rFonts w:ascii="Times New Roman" w:hAnsi="Times New Roman"/>
        </w:rPr>
        <w:t>.</w:t>
      </w:r>
      <w:r w:rsidRPr="00925BB2">
        <w:rPr>
          <w:rFonts w:ascii="Times New Roman" w:hAnsi="Times New Roman"/>
        </w:rPr>
        <w:tab/>
        <w:t xml:space="preserve">The conduct of Defendants and/or Defendants’ predecessors as mentioned above was fraudulent within the meaning of </w:t>
      </w:r>
      <w:r w:rsidRPr="00925BB2">
        <w:rPr>
          <w:rFonts w:ascii="Times New Roman" w:hAnsi="Times New Roman"/>
          <w:i/>
        </w:rPr>
        <w:t xml:space="preserve">California Civil Code </w:t>
      </w:r>
      <w:r w:rsidRPr="00925BB2">
        <w:rPr>
          <w:rFonts w:ascii="Times New Roman" w:hAnsi="Times New Roman"/>
        </w:rPr>
        <w:t>§</w:t>
      </w:r>
      <w:r w:rsidRPr="00925BB2">
        <w:rPr>
          <w:rFonts w:ascii="Times New Roman" w:hAnsi="Times New Roman"/>
          <w:i/>
        </w:rPr>
        <w:t xml:space="preserve"> 3294(c)(3), </w:t>
      </w:r>
      <w:r w:rsidRPr="00925BB2">
        <w:rPr>
          <w:rFonts w:ascii="Times New Roman" w:hAnsi="Times New Roman"/>
        </w:rPr>
        <w:t>and by virtue thereof Plaintiff is entitled to an award of punitive damages in an amount sufficient to punish and make an example of the Defendants.</w:t>
      </w:r>
    </w:p>
    <w:p w:rsidR="006A7372" w:rsidRPr="008355B6" w:rsidRDefault="006A7372"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Times New Roman" w:hAnsi="Times New Roman"/>
        </w:rPr>
      </w:pPr>
    </w:p>
    <w:p w:rsidR="008355B6" w:rsidRPr="008355B6" w:rsidRDefault="00C37AA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u w:val="single"/>
        </w:rPr>
      </w:pPr>
      <w:r>
        <w:rPr>
          <w:rFonts w:ascii="Times New Roman" w:hAnsi="Times New Roman"/>
          <w:b/>
          <w:u w:val="single"/>
        </w:rPr>
        <w:t xml:space="preserve">SIXTH </w:t>
      </w:r>
      <w:r w:rsidR="008355B6" w:rsidRPr="008355B6">
        <w:rPr>
          <w:rFonts w:ascii="Times New Roman" w:hAnsi="Times New Roman"/>
          <w:b/>
          <w:u w:val="single"/>
        </w:rPr>
        <w:t xml:space="preserve">CAUSE OF ACTION </w:t>
      </w:r>
    </w:p>
    <w:p w:rsidR="008355B6" w:rsidRPr="008355B6" w:rsidRDefault="008355B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8355B6">
        <w:rPr>
          <w:rFonts w:ascii="Times New Roman" w:hAnsi="Times New Roman"/>
        </w:rPr>
        <w:t>(For Fraud)</w:t>
      </w:r>
    </w:p>
    <w:p w:rsidR="008355B6" w:rsidRPr="008355B6" w:rsidRDefault="006A7372"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center"/>
        <w:rPr>
          <w:rFonts w:ascii="Times New Roman" w:hAnsi="Times New Roman"/>
        </w:rPr>
      </w:pPr>
      <w:r>
        <w:rPr>
          <w:rFonts w:ascii="Times New Roman" w:hAnsi="Times New Roman"/>
        </w:rPr>
        <w:t>Against All Defendants</w:t>
      </w:r>
    </w:p>
    <w:p w:rsidR="008355B6" w:rsidRPr="008355B6" w:rsidRDefault="006A7372"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firstLine="720"/>
        <w:rPr>
          <w:rFonts w:ascii="Times New Roman" w:hAnsi="Times New Roman"/>
        </w:rPr>
      </w:pPr>
      <w:r>
        <w:rPr>
          <w:rFonts w:ascii="Times New Roman" w:hAnsi="Times New Roman"/>
        </w:rPr>
        <w:t>1</w:t>
      </w:r>
      <w:r w:rsidR="00C37AA6">
        <w:rPr>
          <w:rFonts w:ascii="Times New Roman" w:hAnsi="Times New Roman"/>
        </w:rPr>
        <w:t>4</w:t>
      </w:r>
      <w:r w:rsidR="00555C34">
        <w:rPr>
          <w:rFonts w:ascii="Times New Roman" w:hAnsi="Times New Roman"/>
        </w:rPr>
        <w:t>0</w:t>
      </w:r>
      <w:r w:rsidR="008355B6">
        <w:rPr>
          <w:rFonts w:ascii="Times New Roman" w:hAnsi="Times New Roman"/>
        </w:rPr>
        <w:t xml:space="preserve">. </w:t>
      </w:r>
      <w:r w:rsidR="008355B6">
        <w:rPr>
          <w:rFonts w:ascii="Times New Roman" w:hAnsi="Times New Roman"/>
        </w:rPr>
        <w:tab/>
      </w:r>
      <w:r w:rsidR="008355B6" w:rsidRPr="008355B6">
        <w:rPr>
          <w:rFonts w:ascii="Times New Roman" w:hAnsi="Times New Roman"/>
        </w:rPr>
        <w:t>Plaintiffs repeat and reallege</w:t>
      </w:r>
      <w:r>
        <w:rPr>
          <w:rFonts w:ascii="Times New Roman" w:hAnsi="Times New Roman"/>
        </w:rPr>
        <w:t xml:space="preserve"> Paragraphs 1 through 1</w:t>
      </w:r>
      <w:r w:rsidR="00C37AA6">
        <w:rPr>
          <w:rFonts w:ascii="Times New Roman" w:hAnsi="Times New Roman"/>
        </w:rPr>
        <w:t>3</w:t>
      </w:r>
      <w:r w:rsidR="00555C34">
        <w:rPr>
          <w:rFonts w:ascii="Times New Roman" w:hAnsi="Times New Roman"/>
        </w:rPr>
        <w:t>9</w:t>
      </w:r>
      <w:r w:rsidR="008355B6" w:rsidRPr="008355B6">
        <w:rPr>
          <w:rFonts w:ascii="Times New Roman" w:hAnsi="Times New Roman"/>
        </w:rPr>
        <w:t xml:space="preserve"> as though fully set forth herein. </w:t>
      </w:r>
    </w:p>
    <w:p w:rsidR="008355B6" w:rsidRPr="008355B6" w:rsidRDefault="006A7372"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firstLine="720"/>
        <w:rPr>
          <w:rFonts w:ascii="Times New Roman" w:hAnsi="Times New Roman"/>
        </w:rPr>
      </w:pPr>
      <w:r>
        <w:rPr>
          <w:rFonts w:ascii="Times New Roman" w:hAnsi="Times New Roman"/>
        </w:rPr>
        <w:t>1</w:t>
      </w:r>
      <w:r w:rsidR="00C37AA6">
        <w:rPr>
          <w:rFonts w:ascii="Times New Roman" w:hAnsi="Times New Roman"/>
        </w:rPr>
        <w:t>4</w:t>
      </w:r>
      <w:r w:rsidR="00555C34">
        <w:rPr>
          <w:rFonts w:ascii="Times New Roman" w:hAnsi="Times New Roman"/>
        </w:rPr>
        <w:t>1</w:t>
      </w:r>
      <w:r w:rsidR="008355B6">
        <w:rPr>
          <w:rFonts w:ascii="Times New Roman" w:hAnsi="Times New Roman"/>
        </w:rPr>
        <w:t>.</w:t>
      </w:r>
      <w:r w:rsidR="00D14FCB">
        <w:rPr>
          <w:rFonts w:ascii="Times New Roman" w:hAnsi="Times New Roman"/>
        </w:rPr>
        <w:t xml:space="preserve">      On or about 2008,</w:t>
      </w:r>
      <w:r>
        <w:rPr>
          <w:rFonts w:ascii="Times New Roman" w:hAnsi="Times New Roman"/>
        </w:rPr>
        <w:t xml:space="preserve"> an unknown employee of </w:t>
      </w:r>
      <w:r w:rsidR="00400C4C">
        <w:rPr>
          <w:rFonts w:ascii="Times New Roman" w:hAnsi="Times New Roman"/>
        </w:rPr>
        <w:t>Reconstrust</w:t>
      </w:r>
      <w:r w:rsidR="008355B6" w:rsidRPr="008355B6">
        <w:rPr>
          <w:rFonts w:ascii="Times New Roman" w:hAnsi="Times New Roman"/>
        </w:rPr>
        <w:t xml:space="preserve"> executed on behalf</w:t>
      </w:r>
      <w:r w:rsidR="00400C4C">
        <w:rPr>
          <w:rFonts w:ascii="Times New Roman" w:hAnsi="Times New Roman"/>
        </w:rPr>
        <w:t xml:space="preserve"> the alleged Beneficiary</w:t>
      </w:r>
      <w:r w:rsidR="008355B6" w:rsidRPr="008355B6">
        <w:rPr>
          <w:rFonts w:ascii="Times New Roman" w:hAnsi="Times New Roman"/>
        </w:rPr>
        <w:t xml:space="preserve"> a “Notice of Default” which stated that</w:t>
      </w:r>
      <w:r>
        <w:rPr>
          <w:rFonts w:ascii="Times New Roman" w:hAnsi="Times New Roman"/>
        </w:rPr>
        <w:t xml:space="preserve"> the payments were due to </w:t>
      </w:r>
      <w:r w:rsidR="00400C4C">
        <w:rPr>
          <w:rFonts w:ascii="Times New Roman" w:hAnsi="Times New Roman"/>
        </w:rPr>
        <w:t xml:space="preserve">MERS and </w:t>
      </w:r>
      <w:r w:rsidR="007C2D59">
        <w:rPr>
          <w:rFonts w:ascii="Times New Roman" w:hAnsi="Times New Roman"/>
        </w:rPr>
        <w:t>JPMORGAN</w:t>
      </w:r>
      <w:r w:rsidR="008355B6" w:rsidRPr="008355B6">
        <w:rPr>
          <w:rFonts w:ascii="Times New Roman" w:hAnsi="Times New Roman"/>
        </w:rPr>
        <w:t xml:space="preserve"> as Beneficiary. “Notice of Breach and Default and of Election to Cause Sale of Real Property Under Deed of Trust” (hereinafter referred to as “Notice of Breach”). </w:t>
      </w:r>
    </w:p>
    <w:p w:rsidR="008355B6" w:rsidRPr="008355B6" w:rsidRDefault="00400C4C"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firstLine="720"/>
        <w:rPr>
          <w:rFonts w:ascii="Times New Roman" w:hAnsi="Times New Roman"/>
        </w:rPr>
      </w:pPr>
      <w:r>
        <w:rPr>
          <w:rFonts w:ascii="Times New Roman" w:hAnsi="Times New Roman"/>
        </w:rPr>
        <w:t>1</w:t>
      </w:r>
      <w:r w:rsidR="00C37AA6">
        <w:rPr>
          <w:rFonts w:ascii="Times New Roman" w:hAnsi="Times New Roman"/>
        </w:rPr>
        <w:t>4</w:t>
      </w:r>
      <w:r w:rsidR="00555C34">
        <w:rPr>
          <w:rFonts w:ascii="Times New Roman" w:hAnsi="Times New Roman"/>
        </w:rPr>
        <w:t>2</w:t>
      </w:r>
      <w:r w:rsidR="008355B6">
        <w:rPr>
          <w:rFonts w:ascii="Times New Roman" w:hAnsi="Times New Roman"/>
        </w:rPr>
        <w:t>.</w:t>
      </w:r>
      <w:r w:rsidR="008355B6" w:rsidRPr="008355B6">
        <w:rPr>
          <w:rFonts w:ascii="Times New Roman" w:hAnsi="Times New Roman"/>
        </w:rPr>
        <w:tab/>
        <w:t>On the Notice of Breach, it stated, in part, that Plaintiffs as Trustor, to secure certai</w:t>
      </w:r>
      <w:r>
        <w:rPr>
          <w:rFonts w:ascii="Times New Roman" w:hAnsi="Times New Roman"/>
        </w:rPr>
        <w:t xml:space="preserve">n obligations in favor of </w:t>
      </w:r>
      <w:r w:rsidR="007C2D59">
        <w:rPr>
          <w:rFonts w:ascii="Times New Roman" w:hAnsi="Times New Roman"/>
        </w:rPr>
        <w:t>JPMORGAN</w:t>
      </w:r>
      <w:r w:rsidR="008355B6" w:rsidRPr="008355B6">
        <w:rPr>
          <w:rFonts w:ascii="Times New Roman" w:hAnsi="Times New Roman"/>
        </w:rPr>
        <w:t xml:space="preserve">, as beneficiary. </w:t>
      </w:r>
    </w:p>
    <w:p w:rsidR="008355B6" w:rsidRPr="008355B6" w:rsidRDefault="00400C4C"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firstLine="720"/>
        <w:rPr>
          <w:rFonts w:ascii="Times New Roman" w:hAnsi="Times New Roman"/>
        </w:rPr>
      </w:pPr>
      <w:r>
        <w:rPr>
          <w:rFonts w:ascii="Times New Roman" w:hAnsi="Times New Roman"/>
        </w:rPr>
        <w:t>1</w:t>
      </w:r>
      <w:r w:rsidR="00C37AA6">
        <w:rPr>
          <w:rFonts w:ascii="Times New Roman" w:hAnsi="Times New Roman"/>
        </w:rPr>
        <w:t>4</w:t>
      </w:r>
      <w:r w:rsidR="00555C34">
        <w:rPr>
          <w:rFonts w:ascii="Times New Roman" w:hAnsi="Times New Roman"/>
        </w:rPr>
        <w:t>3</w:t>
      </w:r>
      <w:r w:rsidR="008355B6">
        <w:rPr>
          <w:rFonts w:ascii="Times New Roman" w:hAnsi="Times New Roman"/>
        </w:rPr>
        <w:t>.</w:t>
      </w:r>
      <w:r w:rsidR="008355B6" w:rsidRPr="008355B6">
        <w:rPr>
          <w:rFonts w:ascii="Times New Roman" w:hAnsi="Times New Roman"/>
        </w:rPr>
        <w:tab/>
        <w:t>It further states that:</w:t>
      </w:r>
    </w:p>
    <w:p w:rsidR="008355B6" w:rsidRPr="008355B6" w:rsidRDefault="008355B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1440"/>
        <w:rPr>
          <w:rFonts w:ascii="Times New Roman" w:hAnsi="Times New Roman"/>
        </w:rPr>
      </w:pPr>
      <w:r w:rsidRPr="008355B6">
        <w:rPr>
          <w:rFonts w:ascii="Times New Roman" w:hAnsi="Times New Roman"/>
        </w:rPr>
        <w:t xml:space="preserve">That by reason thereof of the present Beneficiary under such deed of Trust has executed and delivered to said duly appointed Trustee a written Declaration of Default and Demand for Sale and has deposited with said duly appointed Trustee such Deed of Trust and all documents evidencing obligations secured thereby and has declared and does hereby declared all sums secured thereby immediately due and payable and has elected and does hereby elect to cause the trust property to be sold to satisfy the obligations served thereby. </w:t>
      </w:r>
    </w:p>
    <w:p w:rsidR="008355B6" w:rsidRPr="008355B6" w:rsidRDefault="008355B6"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rsidR="00EA2FC8" w:rsidRDefault="00400C4C" w:rsidP="006A7372">
      <w:pPr>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720"/>
        <w:rPr>
          <w:rFonts w:ascii="Times New Roman" w:hAnsi="Times New Roman"/>
        </w:rPr>
      </w:pPr>
      <w:r>
        <w:rPr>
          <w:rFonts w:ascii="Times New Roman" w:hAnsi="Times New Roman"/>
        </w:rPr>
        <w:t>1</w:t>
      </w:r>
      <w:r w:rsidR="00C37AA6">
        <w:rPr>
          <w:rFonts w:ascii="Times New Roman" w:hAnsi="Times New Roman"/>
        </w:rPr>
        <w:t>4</w:t>
      </w:r>
      <w:r w:rsidR="00555C34">
        <w:rPr>
          <w:rFonts w:ascii="Times New Roman" w:hAnsi="Times New Roman"/>
        </w:rPr>
        <w:t>4</w:t>
      </w:r>
      <w:r w:rsidR="008355B6">
        <w:rPr>
          <w:rFonts w:ascii="Times New Roman" w:hAnsi="Times New Roman"/>
        </w:rPr>
        <w:t>.</w:t>
      </w:r>
      <w:r w:rsidR="008355B6" w:rsidRPr="008355B6">
        <w:rPr>
          <w:rFonts w:ascii="Times New Roman" w:hAnsi="Times New Roman"/>
        </w:rPr>
        <w:t xml:space="preserve">     This representation was made by these defendants in order to induce reliance by Plaintiffs</w:t>
      </w:r>
    </w:p>
    <w:p w:rsidR="008355B6" w:rsidRPr="008355B6" w:rsidRDefault="00400C4C" w:rsidP="008355B6">
      <w:pPr>
        <w:tabs>
          <w:tab w:val="left" w:pos="1170"/>
          <w:tab w:val="left" w:pos="153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720"/>
        <w:rPr>
          <w:rFonts w:ascii="Times New Roman" w:hAnsi="Times New Roman"/>
        </w:rPr>
      </w:pPr>
      <w:r>
        <w:rPr>
          <w:rFonts w:ascii="Times New Roman" w:hAnsi="Times New Roman"/>
        </w:rPr>
        <w:t>1</w:t>
      </w:r>
      <w:r w:rsidR="00C37AA6">
        <w:rPr>
          <w:rFonts w:ascii="Times New Roman" w:hAnsi="Times New Roman"/>
        </w:rPr>
        <w:t>4</w:t>
      </w:r>
      <w:r w:rsidR="00555C34">
        <w:rPr>
          <w:rFonts w:ascii="Times New Roman" w:hAnsi="Times New Roman"/>
        </w:rPr>
        <w:t>5</w:t>
      </w:r>
      <w:r w:rsidR="008355B6">
        <w:rPr>
          <w:rFonts w:ascii="Times New Roman" w:hAnsi="Times New Roman"/>
        </w:rPr>
        <w:t>.</w:t>
      </w:r>
      <w:r w:rsidR="008355B6" w:rsidRPr="008355B6">
        <w:rPr>
          <w:rFonts w:ascii="Times New Roman" w:hAnsi="Times New Roman"/>
        </w:rPr>
        <w:t xml:space="preserve">        Plaintiffs did rely on these representations and because of their reliance their property has been foreclosed and Plaintiffs reliance was justified.</w:t>
      </w:r>
    </w:p>
    <w:p w:rsidR="008355B6" w:rsidRPr="008355B6" w:rsidRDefault="00400C4C" w:rsidP="00835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r>
        <w:rPr>
          <w:rFonts w:ascii="Times New Roman" w:hAnsi="Times New Roman"/>
        </w:rPr>
        <w:tab/>
        <w:t>1</w:t>
      </w:r>
      <w:r w:rsidR="00C37AA6">
        <w:rPr>
          <w:rFonts w:ascii="Times New Roman" w:hAnsi="Times New Roman"/>
        </w:rPr>
        <w:t>4</w:t>
      </w:r>
      <w:r w:rsidR="00555C34">
        <w:rPr>
          <w:rFonts w:ascii="Times New Roman" w:hAnsi="Times New Roman"/>
        </w:rPr>
        <w:t>6</w:t>
      </w:r>
      <w:r w:rsidR="008355B6">
        <w:rPr>
          <w:rFonts w:ascii="Times New Roman" w:hAnsi="Times New Roman"/>
        </w:rPr>
        <w:t>.</w:t>
      </w:r>
      <w:r w:rsidR="008355B6" w:rsidRPr="008355B6">
        <w:rPr>
          <w:rFonts w:ascii="Times New Roman" w:hAnsi="Times New Roman"/>
        </w:rPr>
        <w:t xml:space="preserve">     Plaintiffs is informed and believes that the representation as stated on the Notice </w:t>
      </w:r>
      <w:r w:rsidR="008355B6" w:rsidRPr="008355B6">
        <w:rPr>
          <w:rFonts w:ascii="Times New Roman" w:hAnsi="Times New Roman"/>
        </w:rPr>
        <w:lastRenderedPageBreak/>
        <w:t>of Default were a false representation in the following particular(s)</w:t>
      </w:r>
    </w:p>
    <w:p w:rsidR="008355B6" w:rsidRPr="008355B6" w:rsidRDefault="008355B6" w:rsidP="008355B6">
      <w:pPr>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firstLine="45"/>
        <w:rPr>
          <w:rFonts w:ascii="Times New Roman" w:hAnsi="Times New Roman"/>
        </w:rPr>
      </w:pPr>
      <w:r w:rsidRPr="008355B6">
        <w:rPr>
          <w:rFonts w:ascii="Times New Roman" w:hAnsi="Times New Roman"/>
        </w:rPr>
        <w:t xml:space="preserve">  Documents were not provided to the trustee that sho</w:t>
      </w:r>
      <w:r w:rsidR="006A7372">
        <w:rPr>
          <w:rFonts w:ascii="Times New Roman" w:hAnsi="Times New Roman"/>
        </w:rPr>
        <w:t>wed that Recontrust or MERS</w:t>
      </w:r>
      <w:r w:rsidRPr="008355B6">
        <w:rPr>
          <w:rFonts w:ascii="Times New Roman" w:hAnsi="Times New Roman"/>
        </w:rPr>
        <w:t xml:space="preserve"> was the Beneficiary and entitled to the payments.</w:t>
      </w:r>
    </w:p>
    <w:p w:rsidR="008355B6" w:rsidRDefault="006A7372" w:rsidP="008355B6">
      <w:pPr>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firstLine="45"/>
        <w:rPr>
          <w:rFonts w:ascii="Times New Roman" w:hAnsi="Times New Roman"/>
        </w:rPr>
      </w:pPr>
      <w:r>
        <w:rPr>
          <w:rFonts w:ascii="Times New Roman" w:hAnsi="Times New Roman"/>
        </w:rPr>
        <w:t xml:space="preserve">At the time </w:t>
      </w:r>
      <w:r w:rsidR="007C2D59">
        <w:rPr>
          <w:rFonts w:ascii="Times New Roman" w:hAnsi="Times New Roman"/>
        </w:rPr>
        <w:t>JPMORGAN</w:t>
      </w:r>
      <w:r w:rsidR="008355B6">
        <w:rPr>
          <w:rFonts w:ascii="Times New Roman" w:hAnsi="Times New Roman"/>
        </w:rPr>
        <w:t xml:space="preserve"> made the representations they k</w:t>
      </w:r>
      <w:r w:rsidR="008355B6" w:rsidRPr="008355B6">
        <w:rPr>
          <w:rFonts w:ascii="Times New Roman" w:hAnsi="Times New Roman"/>
        </w:rPr>
        <w:t>new they were false and were made for the sole purpose of inducing reliance.</w:t>
      </w:r>
    </w:p>
    <w:p w:rsidR="00042BFC" w:rsidRPr="00C37AA6" w:rsidRDefault="00C37AA6" w:rsidP="00C37AA6">
      <w:pPr>
        <w:spacing w:line="480" w:lineRule="auto"/>
        <w:ind w:left="720"/>
        <w:jc w:val="both"/>
        <w:rPr>
          <w:rFonts w:ascii="Times New Roman" w:hAnsi="Times New Roman"/>
        </w:rPr>
      </w:pPr>
      <w:r>
        <w:rPr>
          <w:rFonts w:ascii="Times New Roman" w:hAnsi="Times New Roman"/>
        </w:rPr>
        <w:t xml:space="preserve">147. </w:t>
      </w:r>
      <w:r w:rsidR="00042BFC" w:rsidRPr="00C37AA6">
        <w:rPr>
          <w:rFonts w:ascii="Times New Roman" w:hAnsi="Times New Roman"/>
        </w:rPr>
        <w:t xml:space="preserve">Plaintiffs allege that Defendants, and each of them, were engaged in an illegal scheme the purpose of which was to execute loans secured by real property in order to make commissions, kick-backs, illegal undisclosed yield spread premiums, and undisclosed profits by the sale of any instruments arising out of the transaction and to make loans to borrowers that they could not afford to repay given their stated financial situation. Plaintiffs allege that Defendants, and each of them, have represented to plaintiffs and to third parties that they were the owner of the Trust Deed and Note as either the Trustee or the Beneficiary regarding Plaintiffs real property. Based on this representation they caused a Notice of Default to be issued and recorded without disclosing their true role, and thereafter a notice of intent to foreclose and finally they executed a foreclosure, which was completed, permanently affecting Plaintiffs right, title and interest in the Subject Property.  In fact, Plaintiffs allege that the promissory notes which was executed by Plaintiffs and which initially formed a basis of a security interest in the subject property, was assigned in violation of Civil Code section 2932.5 et seq. because the assignment was not recorded, and as such the </w:t>
      </w:r>
      <w:r w:rsidR="00D14FCB">
        <w:rPr>
          <w:rFonts w:ascii="Times New Roman" w:hAnsi="Times New Roman"/>
        </w:rPr>
        <w:t xml:space="preserve">promissory note was rendered as </w:t>
      </w:r>
      <w:r w:rsidR="00042BFC" w:rsidRPr="00C37AA6">
        <w:rPr>
          <w:rFonts w:ascii="Times New Roman" w:hAnsi="Times New Roman"/>
        </w:rPr>
        <w:t>non-negotiable</w:t>
      </w:r>
      <w:r w:rsidR="00EA2FC8" w:rsidRPr="00C37AA6">
        <w:rPr>
          <w:rFonts w:ascii="Times New Roman" w:hAnsi="Times New Roman"/>
        </w:rPr>
        <w:t xml:space="preserve">                             </w:t>
      </w:r>
      <w:r w:rsidR="00042BFC" w:rsidRPr="00C37AA6">
        <w:rPr>
          <w:rFonts w:ascii="Times New Roman" w:hAnsi="Times New Roman"/>
        </w:rPr>
        <w:t xml:space="preserve"> </w:t>
      </w:r>
      <w:r w:rsidR="00EA2FC8" w:rsidRPr="00C37AA6">
        <w:rPr>
          <w:rFonts w:ascii="Times New Roman" w:hAnsi="Times New Roman"/>
        </w:rPr>
        <w:t xml:space="preserve">                </w:t>
      </w:r>
      <w:r w:rsidR="00400C4C" w:rsidRPr="00C37AA6">
        <w:rPr>
          <w:rFonts w:ascii="Times New Roman" w:hAnsi="Times New Roman"/>
        </w:rPr>
        <w:t xml:space="preserve">                   </w:t>
      </w:r>
      <w:r w:rsidR="00EA2FC8" w:rsidRPr="00C37AA6">
        <w:rPr>
          <w:rFonts w:ascii="Times New Roman" w:hAnsi="Times New Roman"/>
        </w:rPr>
        <w:t xml:space="preserve">                                                                              </w:t>
      </w:r>
      <w:r w:rsidR="00D14FCB">
        <w:rPr>
          <w:rFonts w:ascii="Times New Roman" w:hAnsi="Times New Roman"/>
        </w:rPr>
        <w:t xml:space="preserve">     </w:t>
      </w:r>
      <w:r w:rsidR="00EA2FC8" w:rsidRPr="00C37AA6">
        <w:rPr>
          <w:rFonts w:ascii="Times New Roman" w:hAnsi="Times New Roman"/>
        </w:rPr>
        <w:t xml:space="preserve">and </w:t>
      </w:r>
      <w:r w:rsidR="00042BFC" w:rsidRPr="00C37AA6">
        <w:rPr>
          <w:rFonts w:ascii="Times New Roman" w:hAnsi="Times New Roman"/>
        </w:rPr>
        <w:t xml:space="preserve">no power of sale was conveyed with the note at the time of the assignment, and therefore, Defendants, and each of them, had no lawful security interest in the subject </w:t>
      </w:r>
    </w:p>
    <w:p w:rsidR="00042BFC" w:rsidRPr="00D14FCB" w:rsidRDefault="00042BFC" w:rsidP="00D14FCB">
      <w:pPr>
        <w:spacing w:line="480" w:lineRule="auto"/>
        <w:ind w:firstLine="720"/>
        <w:jc w:val="both"/>
        <w:rPr>
          <w:rFonts w:ascii="Times New Roman" w:hAnsi="Times New Roman"/>
        </w:rPr>
      </w:pPr>
      <w:r w:rsidRPr="00D14FCB">
        <w:rPr>
          <w:rFonts w:ascii="Times New Roman" w:hAnsi="Times New Roman"/>
        </w:rPr>
        <w:t>property.</w:t>
      </w:r>
    </w:p>
    <w:p w:rsidR="00400C4C" w:rsidRPr="00C37AA6" w:rsidRDefault="00D14FCB" w:rsidP="00C37AA6">
      <w:pPr>
        <w:pStyle w:val="ListParagraph"/>
        <w:numPr>
          <w:ilvl w:val="0"/>
          <w:numId w:val="43"/>
        </w:numPr>
        <w:spacing w:line="480" w:lineRule="auto"/>
        <w:jc w:val="both"/>
        <w:rPr>
          <w:rFonts w:ascii="Times New Roman" w:hAnsi="Times New Roman"/>
        </w:rPr>
      </w:pPr>
      <w:r>
        <w:rPr>
          <w:rFonts w:ascii="Times New Roman" w:hAnsi="Times New Roman"/>
        </w:rPr>
        <w:t xml:space="preserve"> R</w:t>
      </w:r>
      <w:r w:rsidR="00042BFC" w:rsidRPr="00C37AA6">
        <w:rPr>
          <w:rFonts w:ascii="Times New Roman" w:hAnsi="Times New Roman"/>
        </w:rPr>
        <w:t xml:space="preserve">epresentatives, agents and/or employees of Defendants, and each of them, made </w:t>
      </w:r>
      <w:r w:rsidR="00042BFC" w:rsidRPr="00C37AA6">
        <w:rPr>
          <w:rFonts w:ascii="Times New Roman" w:hAnsi="Times New Roman"/>
        </w:rPr>
        <w:lastRenderedPageBreak/>
        <w:t>false representations to Plaintiffs in order to fund a loan, in which the Plaintiffs’ personal residence was to be security therefore. Plaintiffs allege that Defendants, and each of them, made certain representations regarding their honesty, that they were experts in obtaining loans which borrower’s could afford and that they would only offer Plaintiffs a loan which was in their best interests given their credit history and financial needs and limitations and that Plaintiffs could trust the representations of Defendants, and each of them.  Plaintiffs allege that based upon the representations made by Defendants, and each of them, Plaintiffs reasonably reposed their trust in Defendants’ representations and disclosed their private financial information to Defendants, in order that Defendants could in keeping with their representations, find a loan which was in the best interests of Plaintiffs given their financial needs and limitations.  More particularly, Defendants, and each of them, represented that they would not make a loan to Plaintiffs unless he could afford the loan, and that they would not make the loan unless and until he had passed the underwriting guidelines of the lender, which further assured that the loan being offered to Plaintiffs were in fact in the Plaintiff’s best interests, and that the loan was within Plaintiffs’ financial needs and limitations.</w:t>
      </w:r>
    </w:p>
    <w:p w:rsidR="00042BFC" w:rsidRPr="00400C4C" w:rsidRDefault="00042BFC" w:rsidP="00C37AA6">
      <w:pPr>
        <w:pStyle w:val="ListParagraph"/>
        <w:numPr>
          <w:ilvl w:val="0"/>
          <w:numId w:val="43"/>
        </w:numPr>
        <w:spacing w:line="480" w:lineRule="auto"/>
        <w:jc w:val="both"/>
        <w:rPr>
          <w:rFonts w:ascii="Times New Roman" w:hAnsi="Times New Roman"/>
        </w:rPr>
      </w:pPr>
      <w:r w:rsidRPr="00400C4C">
        <w:rPr>
          <w:rFonts w:ascii="Times New Roman" w:hAnsi="Times New Roman"/>
        </w:rPr>
        <w:t xml:space="preserve">Plaintiffs allege that the loans provided by Defendants, and each of them, contained  a repayment schedule, whereas, exceeded Plaintiffs’ total spendable income, and that the loan contained excessive financing was approved to allow closing costs to be financed, that Defendants failed to utilize adequate due diligence regarding Plaintiffs’ ability to repay the loan, Defendants’ as part of their continuing scheme intentionally placed Plaintiffs’ in a sub-prime loan to the benefit of the Defendants with excessively high interest rates, Defendants failed to provide Plaintiffs mandated disclosures, and Defendants repeatedly employed coercive tactics in order to force </w:t>
      </w:r>
      <w:r w:rsidRPr="00400C4C">
        <w:rPr>
          <w:rFonts w:ascii="Times New Roman" w:hAnsi="Times New Roman"/>
        </w:rPr>
        <w:lastRenderedPageBreak/>
        <w:t>Plaintiffs to sign the loan documents.</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w:t>
      </w:r>
      <w:r w:rsidRPr="00042BFC">
        <w:rPr>
          <w:rFonts w:ascii="Times New Roman" w:hAnsi="Times New Roman"/>
        </w:rPr>
        <w:tab/>
        <w:t>Plaintiffs are informed and believe and thereup</w:t>
      </w:r>
      <w:r w:rsidR="00400C4C">
        <w:rPr>
          <w:rFonts w:ascii="Times New Roman" w:hAnsi="Times New Roman"/>
        </w:rPr>
        <w:t>on a</w:t>
      </w:r>
      <w:r w:rsidR="00D14FCB">
        <w:rPr>
          <w:rFonts w:ascii="Times New Roman" w:hAnsi="Times New Roman"/>
        </w:rPr>
        <w:t>llege that defendants JPMORGAN</w:t>
      </w:r>
      <w:r w:rsidR="00400C4C">
        <w:rPr>
          <w:rFonts w:ascii="Times New Roman" w:hAnsi="Times New Roman"/>
        </w:rPr>
        <w:t>, MERS, and Recontrust</w:t>
      </w:r>
      <w:r>
        <w:rPr>
          <w:rFonts w:ascii="Times New Roman" w:hAnsi="Times New Roman"/>
        </w:rPr>
        <w:t xml:space="preserve"> </w:t>
      </w:r>
      <w:r w:rsidRPr="00042BFC">
        <w:rPr>
          <w:rFonts w:ascii="Times New Roman" w:hAnsi="Times New Roman"/>
        </w:rPr>
        <w:t>engaged in some degree in making the loan to Plaintiffs including, but not limited to: made the loan to Plaintiffs by "marketing and extending adjustable-rate mortgage ("ARM") products to Plaintiffs in an unsafe and unsound manner that greatly increases the risk that Plaintiffs would default on the loan, because the initial payments on the loan exceeded Plaintiffs’ established retirement income, and the loan terms offered to Plaintiffs included ARM products with one or more of the following characteristics: without to utilize an adequate analysis of the Plaintiffs ability to repay the debt at the fully-indexed rate; approving Plaintiffs without considering appropriate documentation and/or verification of their income; including substantial prepayment penalties and/or prepayment penalties that extend beyond the initial interest rate adjustment period; providing Plaintiffs with inadequate and/or confusing information relative to product choices, material loan terms and product risks, prepayment penalties, and the Plaintiffs’ obligations for property taxes and insurance; approving Plaintiffs for a loan with inadequate debt-to-</w:t>
      </w:r>
      <w:r w:rsidR="00EA2FC8">
        <w:rPr>
          <w:rFonts w:ascii="Times New Roman" w:hAnsi="Times New Roman"/>
        </w:rPr>
        <w:t xml:space="preserve">      </w:t>
      </w:r>
      <w:r w:rsidR="00400C4C">
        <w:rPr>
          <w:rFonts w:ascii="Times New Roman" w:hAnsi="Times New Roman"/>
        </w:rPr>
        <w:t xml:space="preserve"> </w:t>
      </w:r>
      <w:r w:rsidRPr="00042BFC">
        <w:rPr>
          <w:rFonts w:ascii="Times New Roman" w:hAnsi="Times New Roman"/>
        </w:rPr>
        <w:t>income analyses that did not properly consider the Plaintiffs’ ability to meet his overall level indebtedness and common housing expenses; and/or  approving Plaintiffs for loan arrangements with loan-to-value ratios approaching or exceeding 100 percent of the value of the collateral;" and making Plaintiffs a mortgage loan without adequately considering the Plaintiffs’ ability to repay the mortgage according to its terms.</w:t>
      </w:r>
    </w:p>
    <w:p w:rsidR="00042BFC" w:rsidRPr="00042BFC" w:rsidRDefault="00042BFC" w:rsidP="00C37AA6">
      <w:pPr>
        <w:pStyle w:val="ListParagraph"/>
        <w:numPr>
          <w:ilvl w:val="0"/>
          <w:numId w:val="43"/>
        </w:numPr>
        <w:spacing w:line="480" w:lineRule="auto"/>
        <w:jc w:val="both"/>
        <w:rPr>
          <w:rFonts w:ascii="Times New Roman" w:hAnsi="Times New Roman"/>
        </w:rPr>
      </w:pPr>
      <w:r>
        <w:rPr>
          <w:rFonts w:ascii="Times New Roman" w:hAnsi="Times New Roman"/>
        </w:rPr>
        <w:t xml:space="preserve">    </w:t>
      </w:r>
      <w:r w:rsidRPr="00042BFC">
        <w:rPr>
          <w:rFonts w:ascii="Times New Roman" w:hAnsi="Times New Roman"/>
        </w:rPr>
        <w:t xml:space="preserve">Plaintiffs allege that based upon the foregoing representations of Defendants, and </w:t>
      </w:r>
    </w:p>
    <w:p w:rsidR="00042BFC" w:rsidRPr="00042BFC" w:rsidRDefault="00042BFC" w:rsidP="00042BFC">
      <w:pPr>
        <w:pStyle w:val="ListParagraph"/>
        <w:spacing w:line="480" w:lineRule="auto"/>
        <w:ind w:left="1140"/>
        <w:jc w:val="both"/>
        <w:rPr>
          <w:rFonts w:ascii="Times New Roman" w:hAnsi="Times New Roman"/>
        </w:rPr>
      </w:pPr>
      <w:r w:rsidRPr="00042BFC">
        <w:rPr>
          <w:rFonts w:ascii="Times New Roman" w:hAnsi="Times New Roman"/>
        </w:rPr>
        <w:t>each of them, plaintiffs did in fact repose their trust in the representations of Defendants, and each of them, and that such trust was reasonable.</w:t>
      </w:r>
    </w:p>
    <w:p w:rsidR="00042BFC" w:rsidRPr="00042BFC" w:rsidRDefault="00042BFC" w:rsidP="00C37AA6">
      <w:pPr>
        <w:pStyle w:val="ListParagraph"/>
        <w:numPr>
          <w:ilvl w:val="0"/>
          <w:numId w:val="43"/>
        </w:numPr>
        <w:spacing w:line="480" w:lineRule="auto"/>
        <w:jc w:val="both"/>
        <w:rPr>
          <w:rFonts w:ascii="Times New Roman" w:hAnsi="Times New Roman"/>
        </w:rPr>
      </w:pPr>
      <w:r>
        <w:rPr>
          <w:rFonts w:ascii="Times New Roman" w:hAnsi="Times New Roman"/>
        </w:rPr>
        <w:lastRenderedPageBreak/>
        <w:t xml:space="preserve">    </w:t>
      </w:r>
      <w:r w:rsidRPr="00042BFC">
        <w:rPr>
          <w:rFonts w:ascii="Times New Roman" w:hAnsi="Times New Roman"/>
        </w:rPr>
        <w:t xml:space="preserve">Plaintiffs alleges that Defendants, and each of them, presented a loan to Plaintiffs whereby Defendants represented that they did qualify for ordinary underwriting, and that the loan was within Plaintiffs’ personal financial needs and limitations given the confidential financial information that Plaintiffs shared with Defendants, however, the true is that the loan payments exceeded Plaintiffs’ established retirement income. </w:t>
      </w:r>
    </w:p>
    <w:p w:rsidR="00042BFC" w:rsidRPr="00555C34"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w:t>
      </w:r>
      <w:r w:rsidRPr="00042BFC">
        <w:rPr>
          <w:rFonts w:ascii="Times New Roman" w:hAnsi="Times New Roman"/>
        </w:rPr>
        <w:tab/>
        <w:t xml:space="preserve">Plaintiffs allege that Defendants, and each of them, had a duty to disclose the true cost of the loan which was made to Plaintiffs, and the fact that Plaintiffs could not afford the loan in the first instance. Defendants, and each of them, provided Plaintiff a loan through </w:t>
      </w:r>
      <w:r w:rsidR="00400C4C">
        <w:rPr>
          <w:rFonts w:ascii="Times New Roman" w:hAnsi="Times New Roman"/>
        </w:rPr>
        <w:t xml:space="preserve">Defendant </w:t>
      </w:r>
      <w:r w:rsidR="007C2D59">
        <w:rPr>
          <w:rFonts w:ascii="Times New Roman" w:hAnsi="Times New Roman"/>
        </w:rPr>
        <w:t>JPMORGAN</w:t>
      </w:r>
      <w:r w:rsidRPr="00042BFC">
        <w:rPr>
          <w:rFonts w:ascii="Times New Roman" w:hAnsi="Times New Roman"/>
        </w:rPr>
        <w:t>, and Defendants, and each of them, were secretly compensated</w:t>
      </w:r>
      <w:r w:rsidR="00400C4C">
        <w:rPr>
          <w:rFonts w:ascii="Times New Roman" w:hAnsi="Times New Roman"/>
        </w:rPr>
        <w:t xml:space="preserve"> by MERS and Recontrust</w:t>
      </w:r>
      <w:r w:rsidRPr="00042BFC">
        <w:rPr>
          <w:rFonts w:ascii="Times New Roman" w:hAnsi="Times New Roman"/>
        </w:rPr>
        <w:t>, however, they did not disclose for this loan that they were by being paid for its services, and in a spread of the yield of an amount which has not yet been fully ascertained as a Yield Spread Premium paid-outside and after the close of escrow.</w:t>
      </w:r>
    </w:p>
    <w:p w:rsidR="00042BFC" w:rsidRPr="00042BFC" w:rsidRDefault="00042BFC" w:rsidP="00C37AA6">
      <w:pPr>
        <w:pStyle w:val="ListParagraph"/>
        <w:numPr>
          <w:ilvl w:val="0"/>
          <w:numId w:val="43"/>
        </w:numPr>
        <w:spacing w:line="480" w:lineRule="auto"/>
        <w:jc w:val="both"/>
        <w:rPr>
          <w:rFonts w:ascii="Times New Roman" w:hAnsi="Times New Roman"/>
        </w:rPr>
      </w:pPr>
      <w:r>
        <w:rPr>
          <w:rFonts w:ascii="Times New Roman" w:hAnsi="Times New Roman"/>
        </w:rPr>
        <w:t xml:space="preserve">     </w:t>
      </w:r>
      <w:r w:rsidRPr="00042BFC">
        <w:rPr>
          <w:rFonts w:ascii="Times New Roman" w:hAnsi="Times New Roman"/>
        </w:rPr>
        <w:t xml:space="preserve">Plaintiffs are informed and believes and thereupon allege that after the close of escrow Defendant </w:t>
      </w:r>
      <w:r w:rsidR="007C2D59">
        <w:rPr>
          <w:rFonts w:ascii="Times New Roman" w:hAnsi="Times New Roman"/>
        </w:rPr>
        <w:t>JPMORGAN</w:t>
      </w:r>
      <w:r w:rsidR="00400C4C">
        <w:rPr>
          <w:rFonts w:ascii="Times New Roman" w:hAnsi="Times New Roman"/>
        </w:rPr>
        <w:t xml:space="preserve"> </w:t>
      </w:r>
      <w:r w:rsidRPr="00042BFC">
        <w:rPr>
          <w:rFonts w:ascii="Times New Roman" w:hAnsi="Times New Roman"/>
        </w:rPr>
        <w:t>paid the other Defendants herein fees above and beyond the value of the services actually performed and an illegal kickback and added that additional amount to the total amount being financed, however such amount was never disclosed to Plaintiffs.</w:t>
      </w:r>
    </w:p>
    <w:p w:rsidR="00042BFC" w:rsidRPr="00042BFC" w:rsidRDefault="00042BFC" w:rsidP="00C37AA6">
      <w:pPr>
        <w:pStyle w:val="ListParagraph"/>
        <w:numPr>
          <w:ilvl w:val="0"/>
          <w:numId w:val="43"/>
        </w:numPr>
        <w:spacing w:line="480" w:lineRule="auto"/>
        <w:jc w:val="both"/>
        <w:rPr>
          <w:rFonts w:ascii="Times New Roman" w:hAnsi="Times New Roman"/>
        </w:rPr>
      </w:pPr>
      <w:r>
        <w:rPr>
          <w:rFonts w:ascii="Times New Roman" w:hAnsi="Times New Roman"/>
        </w:rPr>
        <w:t xml:space="preserve">     </w:t>
      </w:r>
      <w:r w:rsidRPr="00042BFC">
        <w:rPr>
          <w:rFonts w:ascii="Times New Roman" w:hAnsi="Times New Roman"/>
        </w:rPr>
        <w:t>Plaintiff acquired the foregoing property by virtue of the sai</w:t>
      </w:r>
      <w:r w:rsidR="00400C4C">
        <w:rPr>
          <w:rFonts w:ascii="Times New Roman" w:hAnsi="Times New Roman"/>
        </w:rPr>
        <w:t xml:space="preserve">d funding through </w:t>
      </w:r>
      <w:r w:rsidR="007C2D59">
        <w:rPr>
          <w:rFonts w:ascii="Times New Roman" w:hAnsi="Times New Roman"/>
        </w:rPr>
        <w:t>JPMORGAN</w:t>
      </w:r>
      <w:r w:rsidRPr="00042BFC">
        <w:rPr>
          <w:rFonts w:ascii="Times New Roman" w:hAnsi="Times New Roman"/>
        </w:rPr>
        <w:t xml:space="preserve"> based on the representations of Defendants, and each of them, that the loan was the best they could obtain for him, and that the loan was well within Plaintiffs’ financial needs and limitations.</w:t>
      </w:r>
    </w:p>
    <w:p w:rsidR="00042BFC" w:rsidRPr="00042BFC" w:rsidRDefault="00042BFC" w:rsidP="00C37AA6">
      <w:pPr>
        <w:pStyle w:val="ListParagraph"/>
        <w:numPr>
          <w:ilvl w:val="0"/>
          <w:numId w:val="43"/>
        </w:numPr>
        <w:spacing w:line="480" w:lineRule="auto"/>
        <w:jc w:val="both"/>
        <w:rPr>
          <w:rFonts w:ascii="Times New Roman" w:hAnsi="Times New Roman"/>
        </w:rPr>
      </w:pPr>
      <w:r>
        <w:rPr>
          <w:rFonts w:ascii="Times New Roman" w:hAnsi="Times New Roman"/>
        </w:rPr>
        <w:t xml:space="preserve">     </w:t>
      </w:r>
      <w:r w:rsidRPr="00042BFC">
        <w:rPr>
          <w:rFonts w:ascii="Times New Roman" w:hAnsi="Times New Roman"/>
        </w:rPr>
        <w:t xml:space="preserve">Plaintiffs are informed and believe and thereupon allege that Defendants, and each of them, represented to Plaintiffs that Defendants, and each of them, were working for the benefit of Plaintiff and in their particular best interest to obtain for </w:t>
      </w:r>
      <w:r w:rsidRPr="00042BFC">
        <w:rPr>
          <w:rFonts w:ascii="Times New Roman" w:hAnsi="Times New Roman"/>
        </w:rPr>
        <w:lastRenderedPageBreak/>
        <w:t xml:space="preserve">him the best loan and at the best rates available.                                                                                </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w:t>
      </w:r>
      <w:r w:rsidRPr="00042BFC">
        <w:rPr>
          <w:rFonts w:ascii="Times New Roman" w:hAnsi="Times New Roman"/>
        </w:rPr>
        <w:tab/>
        <w:t xml:space="preserve"> That at the time Defendants, and each of them, made the foregoing false representations to Plaintiffs they knew that they were untrue and that these representations were material representations, and that no basis in fact existed to support such fraudulent representations.</w:t>
      </w:r>
    </w:p>
    <w:p w:rsidR="00042BFC" w:rsidRPr="00042BFC" w:rsidRDefault="00042BFC" w:rsidP="00C37AA6">
      <w:pPr>
        <w:pStyle w:val="ListParagraph"/>
        <w:numPr>
          <w:ilvl w:val="0"/>
          <w:numId w:val="43"/>
        </w:numPr>
        <w:spacing w:line="480" w:lineRule="auto"/>
        <w:jc w:val="both"/>
        <w:rPr>
          <w:rFonts w:ascii="Times New Roman" w:hAnsi="Times New Roman"/>
        </w:rPr>
      </w:pPr>
      <w:r>
        <w:rPr>
          <w:rFonts w:ascii="Times New Roman" w:hAnsi="Times New Roman"/>
        </w:rPr>
        <w:t xml:space="preserve">     </w:t>
      </w:r>
      <w:r w:rsidRPr="00042BFC">
        <w:rPr>
          <w:rFonts w:ascii="Times New Roman" w:hAnsi="Times New Roman"/>
        </w:rPr>
        <w:t xml:space="preserve">That the foregoing representations were made in order to induce Plaintiffs to act on and take the said loan(s) in order for both defendants to make a substantial amount of money thereby and there from. </w:t>
      </w:r>
    </w:p>
    <w:p w:rsidR="00EA2FC8" w:rsidRPr="00555C34"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w:t>
      </w:r>
      <w:r w:rsidRPr="00042BFC">
        <w:rPr>
          <w:rFonts w:ascii="Times New Roman" w:hAnsi="Times New Roman"/>
        </w:rPr>
        <w:tab/>
        <w:t>Plaintiffs were in fact induced to and did take these loans based on the said fraudulent representations.</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w:t>
      </w:r>
      <w:r w:rsidRPr="00042BFC">
        <w:rPr>
          <w:rFonts w:ascii="Times New Roman" w:hAnsi="Times New Roman"/>
        </w:rPr>
        <w:tab/>
        <w:t>That Plaintiffs were induced to rely and did rely on the representations of these defendants through deception and their reliance was justified as they believed that Defendants, and each of them, were working for their and in his best interests.</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That by virtue of Plaintiffs’ reasonable reliance and the increased interest they was made to pay, they has been damaged in the loss of their good credit and a higher payment and are now being involved in litigation that they did not bargain for, all to their damage and injury.  </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w:t>
      </w:r>
      <w:r w:rsidRPr="00042BFC">
        <w:rPr>
          <w:rFonts w:ascii="Times New Roman" w:hAnsi="Times New Roman"/>
        </w:rPr>
        <w:tab/>
        <w:t>Plaintiffs have relied on the representations of Defendant, and each of them, and because of this reliance have made various moves to avoid the foreclosure all to no avail, while defendants knew all the time that they were deceiving Plaintiffs.</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w:t>
      </w:r>
      <w:r w:rsidRPr="00042BFC">
        <w:rPr>
          <w:rFonts w:ascii="Times New Roman" w:hAnsi="Times New Roman"/>
        </w:rPr>
        <w:tab/>
        <w:t xml:space="preserve">Plaintiffs reliance was justified based upon the false representations of Defendants, and each of them, and had no reason to believe that a party representing a bank would go to such lengths to deceive and to convert Plaintiffs’ property by utilizing such a fraud and artifice. </w:t>
      </w:r>
    </w:p>
    <w:p w:rsidR="00EA2FC8" w:rsidRDefault="00042BFC" w:rsidP="00C37AA6">
      <w:pPr>
        <w:pStyle w:val="ListParagraph"/>
        <w:numPr>
          <w:ilvl w:val="0"/>
          <w:numId w:val="43"/>
        </w:numPr>
        <w:spacing w:line="480" w:lineRule="auto"/>
        <w:jc w:val="both"/>
        <w:rPr>
          <w:rFonts w:ascii="Times New Roman" w:hAnsi="Times New Roman"/>
        </w:rPr>
      </w:pPr>
      <w:r>
        <w:rPr>
          <w:rFonts w:ascii="Times New Roman" w:hAnsi="Times New Roman"/>
        </w:rPr>
        <w:t xml:space="preserve">    </w:t>
      </w:r>
      <w:r w:rsidRPr="00042BFC">
        <w:rPr>
          <w:rFonts w:ascii="Times New Roman" w:hAnsi="Times New Roman"/>
        </w:rPr>
        <w:t xml:space="preserve">Plaintiffs are informed and believe that Defendants, and each of them, at the time </w:t>
      </w:r>
      <w:r w:rsidRPr="00042BFC">
        <w:rPr>
          <w:rFonts w:ascii="Times New Roman" w:hAnsi="Times New Roman"/>
        </w:rPr>
        <w:lastRenderedPageBreak/>
        <w:t>of execution of the Deed of Trust and Note maintained an interest in the Subject Property, however at the time the Note and Deed of Trust were assigned to D</w:t>
      </w:r>
      <w:r w:rsidR="00400C4C">
        <w:rPr>
          <w:rFonts w:ascii="Times New Roman" w:hAnsi="Times New Roman"/>
        </w:rPr>
        <w:t xml:space="preserve">efendant </w:t>
      </w:r>
      <w:r w:rsidR="007C2D59">
        <w:rPr>
          <w:rFonts w:ascii="Times New Roman" w:hAnsi="Times New Roman"/>
        </w:rPr>
        <w:t>JPMORGAN</w:t>
      </w:r>
      <w:r w:rsidRPr="00042BFC">
        <w:rPr>
          <w:rFonts w:ascii="Times New Roman" w:hAnsi="Times New Roman"/>
        </w:rPr>
        <w:t>, the Note was no longer negotiable and the power of sale was not conveyed during the assignment,  notwithstanding the foregoing, Defendants, and each of them, foreclosed on Plaintiffs’ Trust Deed, in concert with their scheme to defraud Plaintiff out of their property.</w:t>
      </w:r>
    </w:p>
    <w:p w:rsidR="00042BFC" w:rsidRPr="00EA2FC8" w:rsidRDefault="00042BFC" w:rsidP="00EA2FC8">
      <w:pPr>
        <w:spacing w:line="480" w:lineRule="auto"/>
        <w:jc w:val="both"/>
        <w:rPr>
          <w:rFonts w:ascii="Times New Roman" w:hAnsi="Times New Roman"/>
        </w:rPr>
      </w:pPr>
    </w:p>
    <w:p w:rsidR="00042BFC" w:rsidRPr="00042BFC" w:rsidRDefault="00042BFC" w:rsidP="00C37AA6">
      <w:pPr>
        <w:pStyle w:val="ListParagraph"/>
        <w:numPr>
          <w:ilvl w:val="0"/>
          <w:numId w:val="43"/>
        </w:numPr>
        <w:spacing w:line="480" w:lineRule="auto"/>
        <w:jc w:val="both"/>
        <w:rPr>
          <w:rFonts w:ascii="Times New Roman" w:hAnsi="Times New Roman"/>
        </w:rPr>
      </w:pPr>
      <w:r>
        <w:rPr>
          <w:rFonts w:ascii="Times New Roman" w:hAnsi="Times New Roman"/>
        </w:rPr>
        <w:t xml:space="preserve">     </w:t>
      </w:r>
      <w:r w:rsidRPr="00042BFC">
        <w:rPr>
          <w:rFonts w:ascii="Times New Roman" w:hAnsi="Times New Roman"/>
        </w:rPr>
        <w:t>Plaintiffs have recently learned that Defendants, and each of them, are not the legal owners of the Note and TRUST DEED and was not at the time they issued the notices and commenced the foreclosure process, notwithstanding the fact that the note was not negotiable and did not contain a valid power of sale.</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w:t>
      </w:r>
      <w:r w:rsidRPr="00042BFC">
        <w:rPr>
          <w:rFonts w:ascii="Times New Roman" w:hAnsi="Times New Roman"/>
        </w:rPr>
        <w:tab/>
        <w:t xml:space="preserve">Plaintiffs allege that Defendants, and each of them, knew at the time they made these representations to Plaintiffs that they were untrue, and defendants know at the time that they were attempting to foreclose on Plaintiffs’ Trust Deeds and notes that they had no right to do so. </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ab/>
        <w:t xml:space="preserve"> Plaintiffs allege Defendants, and each of them, intentionally and fraudulently converted Plaintiffs’ right, title and interest to his property, and any equity therein.</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w:t>
      </w:r>
      <w:r w:rsidRPr="00042BFC">
        <w:rPr>
          <w:rFonts w:ascii="Times New Roman" w:hAnsi="Times New Roman"/>
        </w:rPr>
        <w:tab/>
        <w:t xml:space="preserve">Plaintiffs allege that due to their reliance on Defendants representations he has been damaged in an amount that currently exceeds $1,000,000 and additionally costs of moving out of Plaintiffs’ property and the costs to relocate back to the subject Property.  </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t xml:space="preserve">  </w:t>
      </w:r>
      <w:r w:rsidRPr="00042BFC">
        <w:rPr>
          <w:rFonts w:ascii="Times New Roman" w:hAnsi="Times New Roman"/>
        </w:rPr>
        <w:tab/>
        <w:t>Additionally, Plaintiffs have been made to suffer deep and severe emotional distress mortification, anxiety and humiliation all to their damage and injury in an amount the totality of which has not yet been fully ascertained, but in no event less than the jurisdiction limitations of this court.</w:t>
      </w:r>
    </w:p>
    <w:p w:rsidR="00042BFC" w:rsidRPr="00042BFC" w:rsidRDefault="00042BFC" w:rsidP="00C37AA6">
      <w:pPr>
        <w:pStyle w:val="ListParagraph"/>
        <w:numPr>
          <w:ilvl w:val="0"/>
          <w:numId w:val="43"/>
        </w:numPr>
        <w:spacing w:line="480" w:lineRule="auto"/>
        <w:jc w:val="both"/>
        <w:rPr>
          <w:rFonts w:ascii="Times New Roman" w:hAnsi="Times New Roman"/>
        </w:rPr>
      </w:pPr>
      <w:r w:rsidRPr="00042BFC">
        <w:rPr>
          <w:rFonts w:ascii="Times New Roman" w:hAnsi="Times New Roman"/>
        </w:rPr>
        <w:lastRenderedPageBreak/>
        <w:t xml:space="preserve"> </w:t>
      </w:r>
      <w:r w:rsidRPr="00042BFC">
        <w:rPr>
          <w:rFonts w:ascii="Times New Roman" w:hAnsi="Times New Roman"/>
        </w:rPr>
        <w:tab/>
        <w:t xml:space="preserve">Defendants’ conduct as set forth above was intentional, oppressive fraudulent and malicious so as to justify an award of punitive damages in an amount sufficient that such conduct will not be repeated. </w:t>
      </w:r>
    </w:p>
    <w:p w:rsidR="00042BFC" w:rsidRDefault="00042BFC" w:rsidP="00C37AA6">
      <w:pPr>
        <w:pStyle w:val="ListParagraph"/>
        <w:numPr>
          <w:ilvl w:val="0"/>
          <w:numId w:val="43"/>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r>
        <w:rPr>
          <w:rFonts w:ascii="Times New Roman" w:hAnsi="Times New Roman"/>
        </w:rPr>
        <w:t xml:space="preserve">    </w:t>
      </w:r>
      <w:r w:rsidR="008355B6" w:rsidRPr="00042BFC">
        <w:rPr>
          <w:rFonts w:ascii="Times New Roman" w:hAnsi="Times New Roman"/>
        </w:rPr>
        <w:t xml:space="preserve">Plaintiffs has been damaged in having their home wrongfully foreclosed and a slander of their title, and being required to become involved in this litigation all to their damages and injuries the amount of which is subject to proof at the time of trial.  </w:t>
      </w:r>
    </w:p>
    <w:p w:rsidR="00EA2FC8" w:rsidRPr="00042BFC" w:rsidRDefault="00EA2FC8" w:rsidP="00EA2FC8">
      <w:pPr>
        <w:pStyle w:val="ListParagraph"/>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1140"/>
        <w:rPr>
          <w:rFonts w:ascii="Times New Roman" w:hAnsi="Times New Roman"/>
        </w:rPr>
      </w:pPr>
    </w:p>
    <w:p w:rsidR="008355B6" w:rsidRDefault="00042BFC" w:rsidP="00C37AA6">
      <w:pPr>
        <w:pStyle w:val="ListParagraph"/>
        <w:numPr>
          <w:ilvl w:val="0"/>
          <w:numId w:val="43"/>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r>
        <w:rPr>
          <w:rFonts w:ascii="Times New Roman" w:hAnsi="Times New Roman"/>
        </w:rPr>
        <w:t xml:space="preserve">    </w:t>
      </w:r>
      <w:r w:rsidR="008355B6" w:rsidRPr="00042BFC">
        <w:rPr>
          <w:rFonts w:ascii="Times New Roman" w:hAnsi="Times New Roman"/>
        </w:rPr>
        <w:t>The actions of Defendants and each of them were fraudulent oppressive and malicious so as to warrant the imposition of exemplary damages, and that by virtue of Defendants conduct as set forth herein Plaintiffs is entitled to exemplary damages.</w:t>
      </w:r>
    </w:p>
    <w:p w:rsidR="00400C4C" w:rsidRPr="00400C4C" w:rsidRDefault="00400C4C" w:rsidP="00400C4C">
      <w:pPr>
        <w:pStyle w:val="ListParagraph"/>
        <w:rPr>
          <w:rFonts w:ascii="Times New Roman" w:hAnsi="Times New Roman"/>
        </w:rPr>
      </w:pPr>
    </w:p>
    <w:p w:rsidR="00400C4C" w:rsidRPr="00B376CD" w:rsidRDefault="00C37AA6" w:rsidP="00400C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u w:val="single"/>
        </w:rPr>
      </w:pPr>
      <w:r>
        <w:rPr>
          <w:rFonts w:ascii="Times New Roman" w:hAnsi="Times New Roman"/>
          <w:b/>
          <w:u w:val="single"/>
        </w:rPr>
        <w:t>SEVENTH</w:t>
      </w:r>
      <w:r w:rsidR="00400C4C" w:rsidRPr="00B376CD">
        <w:rPr>
          <w:rFonts w:ascii="Times New Roman" w:hAnsi="Times New Roman"/>
          <w:b/>
          <w:u w:val="single"/>
        </w:rPr>
        <w:t xml:space="preserve"> CAUSE OF ACTION </w:t>
      </w:r>
    </w:p>
    <w:p w:rsidR="00400C4C" w:rsidRPr="00B376CD" w:rsidRDefault="00400C4C" w:rsidP="00400C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Pr>
          <w:rFonts w:ascii="Times New Roman" w:hAnsi="Times New Roman"/>
        </w:rPr>
        <w:t>(For Declaratory Relief</w:t>
      </w:r>
      <w:r w:rsidRPr="00B376CD">
        <w:rPr>
          <w:rFonts w:ascii="Times New Roman" w:hAnsi="Times New Roman"/>
        </w:rPr>
        <w:t>)</w:t>
      </w:r>
    </w:p>
    <w:p w:rsidR="00400C4C" w:rsidRPr="00B376CD" w:rsidRDefault="00400C4C" w:rsidP="00400C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center"/>
        <w:rPr>
          <w:rFonts w:ascii="Times New Roman" w:hAnsi="Times New Roman"/>
        </w:rPr>
      </w:pPr>
      <w:r w:rsidRPr="00B376CD">
        <w:rPr>
          <w:rFonts w:ascii="Times New Roman" w:hAnsi="Times New Roman"/>
        </w:rPr>
        <w:t>Against</w:t>
      </w:r>
      <w:r>
        <w:rPr>
          <w:rFonts w:ascii="Times New Roman" w:hAnsi="Times New Roman"/>
        </w:rPr>
        <w:t xml:space="preserve"> all Defendants</w:t>
      </w:r>
      <w:r w:rsidRPr="00B376CD">
        <w:rPr>
          <w:rFonts w:ascii="Times New Roman" w:hAnsi="Times New Roman"/>
        </w:rPr>
        <w:t xml:space="preserve"> </w:t>
      </w:r>
    </w:p>
    <w:p w:rsidR="00400C4C" w:rsidRDefault="00400C4C" w:rsidP="00C37AA6">
      <w:pPr>
        <w:pStyle w:val="ListParagraph"/>
        <w:numPr>
          <w:ilvl w:val="0"/>
          <w:numId w:val="43"/>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r w:rsidRPr="00B513A4">
        <w:rPr>
          <w:rFonts w:ascii="Times New Roman" w:hAnsi="Times New Roman"/>
        </w:rPr>
        <w:t>Plaintiffs repeat and reallege Paragraphs 1 through</w:t>
      </w:r>
      <w:r w:rsidR="00C37AA6">
        <w:rPr>
          <w:rFonts w:ascii="Times New Roman" w:hAnsi="Times New Roman"/>
        </w:rPr>
        <w:t xml:space="preserve"> 172</w:t>
      </w:r>
      <w:r>
        <w:rPr>
          <w:rFonts w:ascii="Times New Roman" w:hAnsi="Times New Roman"/>
        </w:rPr>
        <w:t xml:space="preserve"> as though fully set forth herein.</w:t>
      </w:r>
    </w:p>
    <w:p w:rsidR="00400C4C" w:rsidRDefault="00400C4C" w:rsidP="00C37AA6">
      <w:pPr>
        <w:pStyle w:val="ListParagraph"/>
        <w:numPr>
          <w:ilvl w:val="0"/>
          <w:numId w:val="43"/>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r>
        <w:rPr>
          <w:rFonts w:ascii="Times New Roman" w:hAnsi="Times New Roman"/>
        </w:rPr>
        <w:t>A dispute has arisen between and among Plaintiffs and Defendants and each of them as to the duties and obligations of the respective parties with regard to the loan or the foreclosure.</w:t>
      </w:r>
    </w:p>
    <w:p w:rsidR="00400C4C" w:rsidRDefault="00400C4C" w:rsidP="00C37AA6">
      <w:pPr>
        <w:pStyle w:val="ListParagraph"/>
        <w:numPr>
          <w:ilvl w:val="0"/>
          <w:numId w:val="43"/>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r>
        <w:rPr>
          <w:rFonts w:ascii="Times New Roman" w:hAnsi="Times New Roman"/>
        </w:rPr>
        <w:t>These disputes concern but are not limited to the ownership rights and the validity of the commencement of the foreclosure process.</w:t>
      </w:r>
    </w:p>
    <w:p w:rsidR="00400C4C" w:rsidRDefault="00400C4C" w:rsidP="00C37AA6">
      <w:pPr>
        <w:pStyle w:val="ListParagraph"/>
        <w:numPr>
          <w:ilvl w:val="0"/>
          <w:numId w:val="43"/>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r>
        <w:rPr>
          <w:rFonts w:ascii="Times New Roman" w:hAnsi="Times New Roman"/>
        </w:rPr>
        <w:t>As to these issues, Plaintiffs is required to seek this relief.</w:t>
      </w:r>
    </w:p>
    <w:p w:rsidR="00A27BE0" w:rsidRDefault="00400C4C" w:rsidP="00371F10">
      <w:pPr>
        <w:pStyle w:val="ListParagraph"/>
        <w:numPr>
          <w:ilvl w:val="0"/>
          <w:numId w:val="43"/>
        </w:num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r>
        <w:rPr>
          <w:rFonts w:ascii="Times New Roman" w:hAnsi="Times New Roman"/>
        </w:rPr>
        <w:t xml:space="preserve">Plaintiffs further allege that a declaration of rights and duties of the parties herein are essential to determine the actual status and validity of the loan, deed of trust, nominated beneficiaries, actual beneficiaries, loan servicers, trustees instituting foreclosure proceedings and related matter. </w:t>
      </w:r>
    </w:p>
    <w:p w:rsidR="00343E99" w:rsidRDefault="00343E99" w:rsidP="00343E99">
      <w:p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p>
    <w:p w:rsidR="00343E99" w:rsidRPr="00343E99" w:rsidRDefault="00343E99" w:rsidP="00343E99">
      <w:pPr>
        <w:tabs>
          <w:tab w:val="left" w:pos="720"/>
          <w:tab w:val="left" w:pos="1170"/>
          <w:tab w:val="left" w:pos="1350"/>
          <w:tab w:val="left" w:pos="144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p>
    <w:p w:rsidR="00B376CD" w:rsidRPr="00B376CD" w:rsidRDefault="00371F10" w:rsidP="00B376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u w:val="single"/>
        </w:rPr>
      </w:pPr>
      <w:r>
        <w:rPr>
          <w:rFonts w:ascii="Times New Roman" w:hAnsi="Times New Roman"/>
          <w:b/>
          <w:u w:val="single"/>
        </w:rPr>
        <w:t>EIGHTH</w:t>
      </w:r>
      <w:r w:rsidR="00B376CD" w:rsidRPr="00B376CD">
        <w:rPr>
          <w:rFonts w:ascii="Times New Roman" w:hAnsi="Times New Roman"/>
          <w:b/>
          <w:u w:val="single"/>
        </w:rPr>
        <w:t xml:space="preserve"> CAUSE OF ACTION </w:t>
      </w:r>
    </w:p>
    <w:p w:rsidR="00B376CD" w:rsidRPr="00B376CD" w:rsidRDefault="00B376CD" w:rsidP="00B376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B376CD">
        <w:rPr>
          <w:rFonts w:ascii="Times New Roman" w:hAnsi="Times New Roman"/>
        </w:rPr>
        <w:t>(To Set aside a defective and wrongful foreclosure)</w:t>
      </w:r>
    </w:p>
    <w:p w:rsidR="00B376CD" w:rsidRPr="00B376CD" w:rsidRDefault="00B376CD" w:rsidP="00B376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center"/>
        <w:rPr>
          <w:rFonts w:ascii="Times New Roman" w:hAnsi="Times New Roman"/>
        </w:rPr>
      </w:pPr>
      <w:r w:rsidRPr="00B376CD">
        <w:rPr>
          <w:rFonts w:ascii="Times New Roman" w:hAnsi="Times New Roman"/>
        </w:rPr>
        <w:t>Against</w:t>
      </w:r>
      <w:r w:rsidR="00A27BE0">
        <w:rPr>
          <w:rFonts w:ascii="Times New Roman" w:hAnsi="Times New Roman"/>
        </w:rPr>
        <w:t xml:space="preserve"> all Defendants</w:t>
      </w:r>
    </w:p>
    <w:p w:rsidR="00B376CD" w:rsidRPr="00B513A4" w:rsidRDefault="00B376CD" w:rsidP="00C37AA6">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rPr>
          <w:rFonts w:ascii="Times New Roman" w:hAnsi="Times New Roman"/>
        </w:rPr>
      </w:pPr>
      <w:r w:rsidRPr="00B513A4">
        <w:rPr>
          <w:rFonts w:ascii="Times New Roman" w:hAnsi="Times New Roman"/>
        </w:rPr>
        <w:t xml:space="preserve">   Plaintiffs repeat and reallege</w:t>
      </w:r>
      <w:r w:rsidR="00371F10">
        <w:rPr>
          <w:rFonts w:ascii="Times New Roman" w:hAnsi="Times New Roman"/>
        </w:rPr>
        <w:t xml:space="preserve"> Paragraphs 1 through 177</w:t>
      </w:r>
      <w:r w:rsidRPr="00B513A4">
        <w:rPr>
          <w:rFonts w:ascii="Times New Roman" w:hAnsi="Times New Roman"/>
        </w:rPr>
        <w:t xml:space="preserve"> as though fully set forth herein. </w:t>
      </w:r>
    </w:p>
    <w:p w:rsidR="00B376CD" w:rsidRPr="00B376CD" w:rsidRDefault="00B376CD" w:rsidP="00C37AA6">
      <w:pPr>
        <w:numPr>
          <w:ilvl w:val="0"/>
          <w:numId w:val="43"/>
        </w:num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autoSpaceDE/>
        <w:autoSpaceDN/>
        <w:adjustRightInd/>
        <w:spacing w:line="480" w:lineRule="auto"/>
        <w:ind w:left="90" w:firstLine="630"/>
        <w:rPr>
          <w:rFonts w:ascii="Times New Roman" w:hAnsi="Times New Roman"/>
        </w:rPr>
      </w:pPr>
      <w:r w:rsidRPr="00B376CD">
        <w:rPr>
          <w:rFonts w:ascii="Times New Roman" w:hAnsi="Times New Roman"/>
        </w:rPr>
        <w:t xml:space="preserve">  Paragraph 20 of the written Deed of Trust contains a provision for a condition precedent to commencing a foreclosure.</w:t>
      </w:r>
    </w:p>
    <w:p w:rsidR="00B376CD" w:rsidRPr="00B376CD" w:rsidRDefault="00B376CD" w:rsidP="00B376CD">
      <w:p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spacing w:line="480" w:lineRule="auto"/>
        <w:ind w:left="720"/>
        <w:rPr>
          <w:rFonts w:ascii="Times New Roman" w:hAnsi="Times New Roman"/>
          <w:b/>
        </w:rPr>
      </w:pPr>
      <w:r w:rsidRPr="00B376CD">
        <w:rPr>
          <w:rFonts w:ascii="Times New Roman" w:hAnsi="Times New Roman"/>
        </w:rPr>
        <w:tab/>
      </w:r>
      <w:r w:rsidRPr="00B376CD">
        <w:rPr>
          <w:rFonts w:ascii="Times New Roman" w:hAnsi="Times New Roman"/>
        </w:rPr>
        <w:tab/>
      </w:r>
      <w:r w:rsidRPr="00B376CD">
        <w:rPr>
          <w:rFonts w:ascii="Times New Roman" w:hAnsi="Times New Roman"/>
        </w:rPr>
        <w:tab/>
      </w:r>
      <w:r w:rsidRPr="00B376CD">
        <w:rPr>
          <w:rFonts w:ascii="Times New Roman" w:hAnsi="Times New Roman"/>
          <w:b/>
          <w:u w:val="single"/>
        </w:rPr>
        <w:t>Paragraph 20 States</w:t>
      </w:r>
      <w:r w:rsidRPr="00B376CD">
        <w:rPr>
          <w:rFonts w:ascii="Times New Roman" w:hAnsi="Times New Roman"/>
          <w:b/>
        </w:rPr>
        <w:t xml:space="preserve">:  </w:t>
      </w:r>
    </w:p>
    <w:p w:rsidR="00B376CD" w:rsidRPr="00B376CD" w:rsidRDefault="00B376CD" w:rsidP="00B376CD">
      <w:pPr>
        <w:ind w:left="2160" w:firstLine="720"/>
        <w:rPr>
          <w:rFonts w:ascii="Times New Roman" w:hAnsi="Times New Roman"/>
        </w:rPr>
      </w:pPr>
      <w:r w:rsidRPr="00B376CD">
        <w:rPr>
          <w:rFonts w:ascii="Times New Roman" w:hAnsi="Times New Roman"/>
          <w:b/>
          <w:i/>
        </w:rPr>
        <w:t xml:space="preserve">Neither borrow or lender may commence, join, or be joined to any judicial action </w:t>
      </w:r>
      <w:r w:rsidRPr="00B376CD">
        <w:rPr>
          <w:rFonts w:ascii="Times New Roman" w:hAnsi="Times New Roman"/>
        </w:rPr>
        <w:t>(as either an individual litigant, or the member of a class, that arises from the other party’s actions pursuant to this security instrument or alleges that the other party has breached any provision of, or any duty by reason of, this Security Instrument</w:t>
      </w:r>
      <w:r w:rsidRPr="00B376CD">
        <w:rPr>
          <w:rFonts w:ascii="Times New Roman" w:hAnsi="Times New Roman"/>
          <w:b/>
          <w:i/>
        </w:rPr>
        <w:t>, until such borrower or lender has notified the other party (with such notice given in compliance with the requirements of section 15) of such alleged breach and afforded the other party hereto a reasonable period after giving of such notice to take corrective action</w:t>
      </w:r>
      <w:r w:rsidRPr="00B376CD">
        <w:rPr>
          <w:rFonts w:ascii="Times New Roman" w:hAnsi="Times New Roman"/>
        </w:rPr>
        <w:t>.  If applicable law provides a time period which must elapse before certain action can be taken, that time period will be deemed to be reasonable for the purposes of this paragraph. The notice of acceleration and notice to cure given to borrower pursuant to Section 22 and the notice of acceleration given to borrower pursuant to Section 18 shall be deemed to satisfy the notice and opportunity to take corrective action provisions of this Section 20. (Emphasis added.)</w:t>
      </w:r>
    </w:p>
    <w:p w:rsidR="00B376CD" w:rsidRPr="00B376CD" w:rsidRDefault="00B376CD" w:rsidP="00B376CD">
      <w:p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spacing w:line="480" w:lineRule="auto"/>
        <w:ind w:left="720"/>
        <w:rPr>
          <w:rFonts w:ascii="Times New Roman" w:hAnsi="Times New Roman"/>
        </w:rPr>
      </w:pPr>
    </w:p>
    <w:p w:rsidR="00E60348" w:rsidRPr="00371F10" w:rsidRDefault="00B376CD" w:rsidP="00E60348">
      <w:pPr>
        <w:numPr>
          <w:ilvl w:val="0"/>
          <w:numId w:val="43"/>
        </w:num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autoSpaceDE/>
        <w:autoSpaceDN/>
        <w:adjustRightInd/>
        <w:spacing w:line="480" w:lineRule="auto"/>
        <w:ind w:left="0" w:firstLine="720"/>
        <w:rPr>
          <w:rFonts w:ascii="Times New Roman" w:hAnsi="Times New Roman"/>
        </w:rPr>
      </w:pPr>
      <w:r w:rsidRPr="00B376CD">
        <w:rPr>
          <w:rFonts w:ascii="Times New Roman" w:hAnsi="Times New Roman"/>
        </w:rPr>
        <w:t xml:space="preserve">          Cal. Civ. Code section 2932.5 provides a condition precedent for an assignee of a Deed of Trust prior to commencing a foreclosure</w:t>
      </w:r>
      <w:r w:rsidR="00E60348">
        <w:rPr>
          <w:rFonts w:ascii="Times New Roman" w:hAnsi="Times New Roman"/>
        </w:rPr>
        <w:t>:</w:t>
      </w:r>
    </w:p>
    <w:p w:rsidR="00B376CD" w:rsidRPr="00B376CD" w:rsidRDefault="00B376CD" w:rsidP="00B376CD">
      <w:pPr>
        <w:tabs>
          <w:tab w:val="left" w:pos="0"/>
          <w:tab w:val="left" w:pos="720"/>
          <w:tab w:val="left" w:pos="810"/>
          <w:tab w:val="left" w:pos="1530"/>
          <w:tab w:val="left" w:pos="3600"/>
          <w:tab w:val="left" w:pos="4320"/>
          <w:tab w:val="left" w:pos="5040"/>
          <w:tab w:val="left" w:pos="5760"/>
          <w:tab w:val="left" w:pos="6480"/>
          <w:tab w:val="left" w:pos="7200"/>
          <w:tab w:val="left" w:pos="7920"/>
          <w:tab w:val="left" w:pos="8640"/>
        </w:tabs>
        <w:spacing w:line="480" w:lineRule="auto"/>
        <w:ind w:left="720"/>
        <w:rPr>
          <w:rFonts w:ascii="Times New Roman" w:hAnsi="Times New Roman"/>
          <w:b/>
          <w:u w:val="single"/>
        </w:rPr>
      </w:pPr>
      <w:r w:rsidRPr="00B376CD">
        <w:rPr>
          <w:rFonts w:ascii="Times New Roman" w:hAnsi="Times New Roman"/>
        </w:rPr>
        <w:tab/>
      </w:r>
      <w:r w:rsidRPr="00B376CD">
        <w:rPr>
          <w:rFonts w:ascii="Times New Roman" w:hAnsi="Times New Roman"/>
        </w:rPr>
        <w:tab/>
      </w:r>
      <w:r w:rsidRPr="00B376CD">
        <w:rPr>
          <w:rFonts w:ascii="Times New Roman" w:hAnsi="Times New Roman"/>
          <w:b/>
          <w:u w:val="single"/>
        </w:rPr>
        <w:t>Cal. C</w:t>
      </w:r>
      <w:r w:rsidR="00EA2FC8">
        <w:rPr>
          <w:rFonts w:ascii="Times New Roman" w:hAnsi="Times New Roman"/>
          <w:b/>
          <w:u w:val="single"/>
        </w:rPr>
        <w:t>iv. Code section 2932.5 States:</w:t>
      </w:r>
    </w:p>
    <w:p w:rsidR="00B376CD" w:rsidRPr="00B376CD" w:rsidRDefault="00EA2FC8"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ab/>
      </w:r>
      <w:r>
        <w:rPr>
          <w:rFonts w:ascii="Times New Roman" w:hAnsi="Times New Roman"/>
        </w:rPr>
        <w:tab/>
      </w:r>
      <w:r w:rsidR="00B376CD" w:rsidRPr="00B376CD">
        <w:rPr>
          <w:rFonts w:ascii="Times New Roman" w:hAnsi="Times New Roman"/>
        </w:rPr>
        <w:t>Where a power to sell real property is given to a</w:t>
      </w:r>
    </w:p>
    <w:p w:rsidR="00B376CD" w:rsidRPr="00B376CD"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2"/>
        <w:rPr>
          <w:rFonts w:ascii="Times New Roman" w:hAnsi="Times New Roman"/>
        </w:rPr>
      </w:pPr>
      <w:r w:rsidRPr="00B376CD">
        <w:rPr>
          <w:rFonts w:ascii="Times New Roman" w:hAnsi="Times New Roman"/>
        </w:rPr>
        <w:t>mortgagee, or other encumbrancer, in an instrument intended to secure</w:t>
      </w:r>
    </w:p>
    <w:p w:rsidR="00B376CD" w:rsidRPr="00B376CD"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376CD">
        <w:rPr>
          <w:rFonts w:ascii="Times New Roman" w:hAnsi="Times New Roman"/>
        </w:rPr>
        <w:tab/>
      </w:r>
      <w:r w:rsidRPr="00B376CD">
        <w:rPr>
          <w:rFonts w:ascii="Times New Roman" w:hAnsi="Times New Roman"/>
        </w:rPr>
        <w:tab/>
        <w:t>the payment of money, the power is part of the security and vests in</w:t>
      </w:r>
    </w:p>
    <w:p w:rsidR="00B376CD" w:rsidRPr="00B376CD"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376CD">
        <w:rPr>
          <w:rFonts w:ascii="Times New Roman" w:hAnsi="Times New Roman"/>
        </w:rPr>
        <w:tab/>
      </w:r>
      <w:r w:rsidRPr="00B376CD">
        <w:rPr>
          <w:rFonts w:ascii="Times New Roman" w:hAnsi="Times New Roman"/>
        </w:rPr>
        <w:tab/>
        <w:t>any person who by assignment becomes entitled to payment of the</w:t>
      </w:r>
    </w:p>
    <w:p w:rsidR="00B376CD" w:rsidRPr="00B376CD"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376CD">
        <w:rPr>
          <w:rFonts w:ascii="Times New Roman" w:hAnsi="Times New Roman"/>
        </w:rPr>
        <w:tab/>
      </w:r>
      <w:r w:rsidRPr="00B376CD">
        <w:rPr>
          <w:rFonts w:ascii="Times New Roman" w:hAnsi="Times New Roman"/>
        </w:rPr>
        <w:tab/>
        <w:t xml:space="preserve">money secured by the instrument.  </w:t>
      </w:r>
    </w:p>
    <w:p w:rsidR="00B376CD" w:rsidRPr="00B376CD"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376CD">
        <w:rPr>
          <w:rFonts w:ascii="Times New Roman" w:hAnsi="Times New Roman"/>
        </w:rPr>
        <w:tab/>
      </w:r>
      <w:r w:rsidRPr="00B376CD">
        <w:rPr>
          <w:rFonts w:ascii="Times New Roman" w:hAnsi="Times New Roman"/>
        </w:rPr>
        <w:tab/>
        <w:t xml:space="preserve">The power of sale may be exercised by the assignee </w:t>
      </w:r>
    </w:p>
    <w:p w:rsidR="00B376CD" w:rsidRPr="00B376CD" w:rsidRDefault="00B376CD" w:rsidP="00B37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376CD">
        <w:rPr>
          <w:rFonts w:ascii="Times New Roman" w:hAnsi="Times New Roman"/>
        </w:rPr>
        <w:tab/>
      </w:r>
      <w:r w:rsidRPr="00B376CD">
        <w:rPr>
          <w:rFonts w:ascii="Times New Roman" w:hAnsi="Times New Roman"/>
        </w:rPr>
        <w:tab/>
      </w:r>
      <w:r w:rsidRPr="00B376CD">
        <w:rPr>
          <w:rFonts w:ascii="Times New Roman" w:hAnsi="Times New Roman"/>
          <w:b/>
          <w:i/>
          <w:u w:val="single"/>
        </w:rPr>
        <w:t>if</w:t>
      </w:r>
      <w:r w:rsidRPr="00B376CD">
        <w:rPr>
          <w:rFonts w:ascii="Times New Roman" w:hAnsi="Times New Roman"/>
        </w:rPr>
        <w:t xml:space="preserve"> the assignment is duly </w:t>
      </w:r>
      <w:r w:rsidRPr="00B376CD">
        <w:rPr>
          <w:rFonts w:ascii="Times New Roman" w:hAnsi="Times New Roman"/>
          <w:b/>
          <w:u w:val="single"/>
        </w:rPr>
        <w:t>acknowledged and recorded</w:t>
      </w:r>
      <w:r w:rsidRPr="00B376CD">
        <w:rPr>
          <w:rFonts w:ascii="Times New Roman" w:hAnsi="Times New Roman"/>
        </w:rPr>
        <w:t>.</w:t>
      </w:r>
    </w:p>
    <w:p w:rsidR="00B376CD" w:rsidRPr="00B376CD" w:rsidRDefault="00B376CD" w:rsidP="00B376CD">
      <w:pPr>
        <w:ind w:left="720"/>
        <w:rPr>
          <w:rFonts w:ascii="Times New Roman" w:hAnsi="Times New Roman"/>
        </w:rPr>
      </w:pPr>
      <w:r w:rsidRPr="00B376CD">
        <w:rPr>
          <w:rFonts w:ascii="Times New Roman" w:hAnsi="Times New Roman"/>
        </w:rPr>
        <w:t xml:space="preserve"> </w:t>
      </w:r>
      <w:r w:rsidRPr="00B376CD">
        <w:rPr>
          <w:rFonts w:ascii="Times New Roman" w:hAnsi="Times New Roman"/>
        </w:rPr>
        <w:tab/>
      </w:r>
      <w:r w:rsidRPr="00B376CD">
        <w:rPr>
          <w:rFonts w:ascii="Times New Roman" w:hAnsi="Times New Roman"/>
        </w:rPr>
        <w:tab/>
        <w:t xml:space="preserve">  (emphasis added)</w:t>
      </w:r>
    </w:p>
    <w:p w:rsidR="00B376CD" w:rsidRPr="00B376CD" w:rsidRDefault="00B376CD" w:rsidP="00B376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rsidR="00B376CD" w:rsidRPr="00B376CD" w:rsidRDefault="00B376CD" w:rsidP="00C37AA6">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0" w:firstLine="720"/>
        <w:rPr>
          <w:rFonts w:ascii="Times New Roman" w:hAnsi="Times New Roman"/>
        </w:rPr>
      </w:pPr>
      <w:r w:rsidRPr="00B376CD">
        <w:rPr>
          <w:rFonts w:ascii="Times New Roman" w:hAnsi="Times New Roman"/>
        </w:rPr>
        <w:t xml:space="preserve">   Defendants failed to perform the condition precedent as required by Paragraph 20 of the Deed of Trust.</w:t>
      </w:r>
    </w:p>
    <w:p w:rsidR="00B376CD" w:rsidRPr="00E60348" w:rsidRDefault="00B376CD" w:rsidP="00C37AA6">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90" w:firstLine="630"/>
        <w:rPr>
          <w:rFonts w:ascii="Times New Roman" w:hAnsi="Times New Roman"/>
        </w:rPr>
      </w:pPr>
      <w:r w:rsidRPr="00B376CD">
        <w:rPr>
          <w:rFonts w:ascii="Times New Roman" w:hAnsi="Times New Roman"/>
        </w:rPr>
        <w:t xml:space="preserve">   Defendants drafted the Deed of Trust, Plaintiff had no opportunity to negotiate the terms of the instrument</w:t>
      </w:r>
    </w:p>
    <w:p w:rsidR="00B376CD" w:rsidRPr="00B376CD" w:rsidRDefault="00B376CD" w:rsidP="00C37AA6">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0" w:firstLine="720"/>
        <w:rPr>
          <w:rFonts w:ascii="Times New Roman" w:hAnsi="Times New Roman"/>
        </w:rPr>
      </w:pPr>
      <w:r w:rsidRPr="00B376CD">
        <w:rPr>
          <w:rFonts w:ascii="Times New Roman" w:hAnsi="Times New Roman"/>
        </w:rPr>
        <w:t xml:space="preserve"> On information and belie</w:t>
      </w:r>
      <w:r w:rsidR="00371F10">
        <w:rPr>
          <w:rFonts w:ascii="Times New Roman" w:hAnsi="Times New Roman"/>
        </w:rPr>
        <w:t>f The Notice of Default when recorded</w:t>
      </w:r>
      <w:r w:rsidR="00E60348">
        <w:rPr>
          <w:rFonts w:ascii="Times New Roman" w:hAnsi="Times New Roman"/>
        </w:rPr>
        <w:t>, Recontrust</w:t>
      </w:r>
      <w:r w:rsidRPr="00B376CD">
        <w:rPr>
          <w:rFonts w:ascii="Times New Roman" w:hAnsi="Times New Roman"/>
        </w:rPr>
        <w:t xml:space="preserve"> became the </w:t>
      </w:r>
      <w:r w:rsidRPr="00B376CD">
        <w:rPr>
          <w:rFonts w:ascii="Times New Roman" w:hAnsi="Times New Roman"/>
          <w:b/>
          <w:u w:val="single"/>
        </w:rPr>
        <w:t xml:space="preserve">assignee, of </w:t>
      </w:r>
      <w:r w:rsidRPr="00E60348">
        <w:rPr>
          <w:rFonts w:ascii="Times New Roman" w:hAnsi="Times New Roman"/>
          <w:b/>
          <w:u w:val="single"/>
        </w:rPr>
        <w:t>record</w:t>
      </w:r>
      <w:r w:rsidR="00E60348">
        <w:rPr>
          <w:rFonts w:ascii="Times New Roman" w:hAnsi="Times New Roman"/>
        </w:rPr>
        <w:t xml:space="preserve"> there</w:t>
      </w:r>
      <w:r w:rsidRPr="00E60348">
        <w:rPr>
          <w:rFonts w:ascii="Times New Roman" w:hAnsi="Times New Roman"/>
        </w:rPr>
        <w:t>after</w:t>
      </w:r>
      <w:r w:rsidRPr="00B376CD">
        <w:rPr>
          <w:rFonts w:ascii="Times New Roman" w:hAnsi="Times New Roman"/>
        </w:rPr>
        <w:t xml:space="preserve"> the commencement of the Foreclosure. </w:t>
      </w:r>
    </w:p>
    <w:p w:rsidR="00B376CD" w:rsidRPr="00B376CD" w:rsidRDefault="00E60348" w:rsidP="00C37AA6">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0" w:firstLine="720"/>
        <w:rPr>
          <w:rFonts w:ascii="Times New Roman" w:hAnsi="Times New Roman"/>
        </w:rPr>
      </w:pPr>
      <w:r>
        <w:rPr>
          <w:rFonts w:ascii="Times New Roman" w:hAnsi="Times New Roman"/>
        </w:rPr>
        <w:t xml:space="preserve"> Defendants </w:t>
      </w:r>
      <w:r w:rsidR="007C2D59">
        <w:rPr>
          <w:rFonts w:ascii="Times New Roman" w:hAnsi="Times New Roman"/>
        </w:rPr>
        <w:t>JPMORGAN</w:t>
      </w:r>
      <w:r>
        <w:rPr>
          <w:rFonts w:ascii="Times New Roman" w:hAnsi="Times New Roman"/>
        </w:rPr>
        <w:t>, MERS, and Recontrust</w:t>
      </w:r>
      <w:r w:rsidR="00B376CD" w:rsidRPr="00B376CD">
        <w:rPr>
          <w:rFonts w:ascii="Times New Roman" w:hAnsi="Times New Roman"/>
        </w:rPr>
        <w:t xml:space="preserve"> failed to record the assignment prior to commencing the foreclosure as such the Foreclosure was not conducted in accordance with Cal Civ. Code Sec </w:t>
      </w:r>
      <w:r w:rsidR="00A71922">
        <w:rPr>
          <w:rFonts w:ascii="Times New Roman" w:hAnsi="Times New Roman"/>
        </w:rPr>
        <w:t>2923.5 and 2924</w:t>
      </w:r>
      <w:r w:rsidR="00B376CD" w:rsidRPr="00B376CD">
        <w:rPr>
          <w:rFonts w:ascii="Times New Roman" w:hAnsi="Times New Roman"/>
        </w:rPr>
        <w:t xml:space="preserve"> and 2932.5</w:t>
      </w:r>
    </w:p>
    <w:p w:rsidR="00B376CD" w:rsidRPr="00B376CD" w:rsidRDefault="00B376CD" w:rsidP="00C37AA6">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uto"/>
        <w:ind w:left="90" w:firstLine="630"/>
        <w:rPr>
          <w:rFonts w:ascii="Times New Roman" w:hAnsi="Times New Roman"/>
        </w:rPr>
      </w:pPr>
      <w:r w:rsidRPr="00B376CD">
        <w:rPr>
          <w:rFonts w:ascii="Times New Roman" w:hAnsi="Times New Roman"/>
        </w:rPr>
        <w:t xml:space="preserve">  The Foreclosure was defective as such the Property must be restored to Plaintiff or Plaintiff is entitled to the value of thereof</w:t>
      </w:r>
      <w:r w:rsidR="00E60348">
        <w:rPr>
          <w:rFonts w:ascii="Times New Roman" w:hAnsi="Times New Roman"/>
        </w:rPr>
        <w:t>.</w:t>
      </w:r>
    </w:p>
    <w:p w:rsidR="00C837DB" w:rsidRDefault="00C837DB" w:rsidP="00C837DB">
      <w:pPr>
        <w:jc w:val="center"/>
        <w:rPr>
          <w:rFonts w:ascii="Times New Roman" w:hAnsi="Times New Roman"/>
          <w:b/>
          <w:u w:val="single"/>
        </w:rPr>
      </w:pPr>
    </w:p>
    <w:p w:rsidR="00EA2FC8" w:rsidRDefault="00EA2FC8" w:rsidP="000B4E9E">
      <w:pPr>
        <w:spacing w:line="480" w:lineRule="auto"/>
        <w:jc w:val="both"/>
        <w:rPr>
          <w:rFonts w:ascii="Times New Roman" w:hAnsi="Times New Roman"/>
          <w:b/>
        </w:rPr>
      </w:pPr>
    </w:p>
    <w:p w:rsidR="00C837DB" w:rsidRDefault="00C837DB" w:rsidP="000B4E9E">
      <w:pPr>
        <w:spacing w:line="480" w:lineRule="auto"/>
        <w:jc w:val="both"/>
        <w:rPr>
          <w:rFonts w:ascii="Times New Roman" w:hAnsi="Times New Roman"/>
        </w:rPr>
      </w:pPr>
      <w:r>
        <w:rPr>
          <w:rFonts w:ascii="Times New Roman" w:hAnsi="Times New Roman"/>
          <w:b/>
        </w:rPr>
        <w:tab/>
        <w:t xml:space="preserve">WHEREFORE, </w:t>
      </w:r>
      <w:r>
        <w:rPr>
          <w:rFonts w:ascii="Times New Roman" w:hAnsi="Times New Roman"/>
        </w:rPr>
        <w:t>Plaintiff having set forth the claims for relief against Defendants, respectfully pray that this Court grant the following relief against the Defendants:</w:t>
      </w:r>
    </w:p>
    <w:p w:rsidR="00DE08C1" w:rsidRDefault="00C837DB" w:rsidP="000B4E9E">
      <w:pPr>
        <w:spacing w:line="480" w:lineRule="auto"/>
        <w:jc w:val="both"/>
        <w:rPr>
          <w:rFonts w:ascii="Times New Roman" w:hAnsi="Times New Roman"/>
        </w:rPr>
      </w:pPr>
      <w:r>
        <w:rPr>
          <w:rFonts w:ascii="Times New Roman" w:hAnsi="Times New Roman"/>
        </w:rPr>
        <w:tab/>
        <w:t>1.</w:t>
      </w:r>
      <w:r>
        <w:rPr>
          <w:rFonts w:ascii="Times New Roman" w:hAnsi="Times New Roman"/>
        </w:rPr>
        <w:tab/>
        <w:t>For exemplary and punitive damages;</w:t>
      </w:r>
    </w:p>
    <w:p w:rsidR="00757FEA" w:rsidRDefault="00C37AA6" w:rsidP="000B4E9E">
      <w:pPr>
        <w:spacing w:line="480" w:lineRule="auto"/>
        <w:jc w:val="both"/>
        <w:rPr>
          <w:rFonts w:ascii="Times New Roman" w:hAnsi="Times New Roman"/>
        </w:rPr>
      </w:pPr>
      <w:r>
        <w:rPr>
          <w:rFonts w:ascii="Times New Roman" w:hAnsi="Times New Roman"/>
        </w:rPr>
        <w:tab/>
        <w:t>2</w:t>
      </w:r>
      <w:r w:rsidR="00757FEA">
        <w:rPr>
          <w:rFonts w:ascii="Times New Roman" w:hAnsi="Times New Roman"/>
        </w:rPr>
        <w:t>.</w:t>
      </w:r>
      <w:r w:rsidR="00757FEA">
        <w:rPr>
          <w:rFonts w:ascii="Times New Roman" w:hAnsi="Times New Roman"/>
        </w:rPr>
        <w:tab/>
        <w:t xml:space="preserve">Actual Economic and Non-Economic Damages; </w:t>
      </w:r>
    </w:p>
    <w:p w:rsidR="00757FEA" w:rsidRDefault="00C37AA6" w:rsidP="000B4E9E">
      <w:pPr>
        <w:spacing w:line="480" w:lineRule="auto"/>
        <w:jc w:val="both"/>
        <w:rPr>
          <w:rFonts w:ascii="Times New Roman" w:hAnsi="Times New Roman"/>
        </w:rPr>
      </w:pPr>
      <w:r>
        <w:rPr>
          <w:rFonts w:ascii="Times New Roman" w:hAnsi="Times New Roman"/>
        </w:rPr>
        <w:tab/>
        <w:t>3</w:t>
      </w:r>
      <w:r w:rsidR="00757FEA">
        <w:rPr>
          <w:rFonts w:ascii="Times New Roman" w:hAnsi="Times New Roman"/>
        </w:rPr>
        <w:t>.</w:t>
      </w:r>
      <w:r w:rsidR="00757FEA">
        <w:rPr>
          <w:rFonts w:ascii="Times New Roman" w:hAnsi="Times New Roman"/>
        </w:rPr>
        <w:tab/>
        <w:t xml:space="preserve">Costs and reasonable attorney’s fees pursuant to </w:t>
      </w:r>
      <w:r w:rsidR="00757FEA">
        <w:rPr>
          <w:rFonts w:ascii="Times New Roman" w:hAnsi="Times New Roman"/>
          <w:i/>
        </w:rPr>
        <w:t xml:space="preserve">California Civil Code </w:t>
      </w:r>
      <w:r w:rsidR="00757FEA">
        <w:rPr>
          <w:rFonts w:ascii="Times New Roman" w:hAnsi="Times New Roman"/>
        </w:rPr>
        <w:t>§1717, §1788.30(b), §1788.30(c);</w:t>
      </w:r>
    </w:p>
    <w:p w:rsidR="004F11F1" w:rsidRDefault="00C37AA6" w:rsidP="000B4E9E">
      <w:pPr>
        <w:spacing w:line="480" w:lineRule="auto"/>
        <w:jc w:val="both"/>
        <w:rPr>
          <w:rFonts w:ascii="Times New Roman" w:hAnsi="Times New Roman"/>
        </w:rPr>
      </w:pPr>
      <w:r>
        <w:rPr>
          <w:rFonts w:ascii="Times New Roman" w:hAnsi="Times New Roman"/>
        </w:rPr>
        <w:tab/>
        <w:t>4</w:t>
      </w:r>
      <w:r w:rsidR="00757FEA">
        <w:rPr>
          <w:rFonts w:ascii="Times New Roman" w:hAnsi="Times New Roman"/>
        </w:rPr>
        <w:t>.</w:t>
      </w:r>
      <w:r w:rsidR="00757FEA">
        <w:rPr>
          <w:rFonts w:ascii="Times New Roman" w:hAnsi="Times New Roman"/>
        </w:rPr>
        <w:tab/>
        <w:t xml:space="preserve">For a declaration of the rights of the parties relative to Plaintiff’s Home, including </w:t>
      </w:r>
    </w:p>
    <w:p w:rsidR="00757FEA" w:rsidRDefault="00757FEA" w:rsidP="000B4E9E">
      <w:pPr>
        <w:spacing w:line="480" w:lineRule="auto"/>
        <w:jc w:val="both"/>
        <w:rPr>
          <w:rFonts w:ascii="Times New Roman" w:hAnsi="Times New Roman"/>
        </w:rPr>
      </w:pPr>
      <w:r>
        <w:rPr>
          <w:rFonts w:ascii="Times New Roman" w:hAnsi="Times New Roman"/>
        </w:rPr>
        <w:t>a declaration that Defendants have no enforceable lien against Plaintiff’s Home;</w:t>
      </w:r>
    </w:p>
    <w:p w:rsidR="00757FEA" w:rsidRDefault="00C37AA6" w:rsidP="000B4E9E">
      <w:pPr>
        <w:spacing w:line="480" w:lineRule="auto"/>
        <w:jc w:val="both"/>
        <w:rPr>
          <w:rFonts w:ascii="Times New Roman" w:hAnsi="Times New Roman"/>
        </w:rPr>
      </w:pPr>
      <w:r>
        <w:rPr>
          <w:rFonts w:ascii="Times New Roman" w:hAnsi="Times New Roman"/>
        </w:rPr>
        <w:tab/>
        <w:t>5</w:t>
      </w:r>
      <w:r w:rsidR="00757FEA">
        <w:rPr>
          <w:rFonts w:ascii="Times New Roman" w:hAnsi="Times New Roman"/>
        </w:rPr>
        <w:t>.</w:t>
      </w:r>
      <w:r w:rsidR="00757FEA">
        <w:rPr>
          <w:rFonts w:ascii="Times New Roman" w:hAnsi="Times New Roman"/>
        </w:rPr>
        <w:tab/>
        <w:t>For a preliminary injunction and permanent injunction enjoining all Defendants, their agents, assigns, and all person acting under, for, or in concert with them, from foreclosing on Plaintiff’s Home or from conducting at trustee’s sale or causing a trustee’s sale to be conducted relative to Plaintiff’s Home.</w:t>
      </w:r>
    </w:p>
    <w:p w:rsidR="00757FEA" w:rsidRDefault="00C37AA6" w:rsidP="000B4E9E">
      <w:pPr>
        <w:spacing w:line="480" w:lineRule="auto"/>
        <w:jc w:val="both"/>
        <w:rPr>
          <w:rFonts w:ascii="Times New Roman" w:hAnsi="Times New Roman"/>
        </w:rPr>
      </w:pPr>
      <w:r>
        <w:rPr>
          <w:rFonts w:ascii="Times New Roman" w:hAnsi="Times New Roman"/>
        </w:rPr>
        <w:lastRenderedPageBreak/>
        <w:tab/>
        <w:t>6</w:t>
      </w:r>
      <w:r w:rsidR="00757FEA">
        <w:rPr>
          <w:rFonts w:ascii="Times New Roman" w:hAnsi="Times New Roman"/>
        </w:rPr>
        <w:t>.</w:t>
      </w:r>
      <w:r w:rsidR="00757FEA">
        <w:rPr>
          <w:rFonts w:ascii="Times New Roman" w:hAnsi="Times New Roman"/>
        </w:rPr>
        <w:tab/>
      </w:r>
      <w:r w:rsidR="00936153">
        <w:rPr>
          <w:rFonts w:ascii="Times New Roman" w:hAnsi="Times New Roman"/>
        </w:rPr>
        <w:t>C</w:t>
      </w:r>
      <w:r w:rsidR="00757FEA">
        <w:rPr>
          <w:rFonts w:ascii="Times New Roman" w:hAnsi="Times New Roman"/>
        </w:rPr>
        <w:t>ancellation of the sale and restitution of the home to the Plaintiffs; and</w:t>
      </w:r>
    </w:p>
    <w:p w:rsidR="00757FEA" w:rsidRDefault="00C37AA6" w:rsidP="000B4E9E">
      <w:pPr>
        <w:spacing w:line="480" w:lineRule="auto"/>
        <w:jc w:val="both"/>
        <w:rPr>
          <w:rFonts w:ascii="Times New Roman" w:hAnsi="Times New Roman"/>
        </w:rPr>
      </w:pPr>
      <w:r>
        <w:rPr>
          <w:rFonts w:ascii="Times New Roman" w:hAnsi="Times New Roman"/>
        </w:rPr>
        <w:tab/>
        <w:t>7</w:t>
      </w:r>
      <w:r w:rsidR="00757FEA">
        <w:rPr>
          <w:rFonts w:ascii="Times New Roman" w:hAnsi="Times New Roman"/>
        </w:rPr>
        <w:t>.</w:t>
      </w:r>
      <w:r w:rsidR="00757FEA">
        <w:rPr>
          <w:rFonts w:ascii="Times New Roman" w:hAnsi="Times New Roman"/>
        </w:rPr>
        <w:tab/>
        <w:t>For such other and further relief as the Court may deem just and proper.</w:t>
      </w:r>
    </w:p>
    <w:p w:rsidR="00881265" w:rsidRPr="00925BB2" w:rsidRDefault="00C37AA6" w:rsidP="00881265">
      <w:pPr>
        <w:spacing w:line="480" w:lineRule="auto"/>
        <w:ind w:firstLine="720"/>
        <w:rPr>
          <w:rFonts w:ascii="Times New Roman" w:hAnsi="Times New Roman"/>
        </w:rPr>
      </w:pPr>
      <w:r>
        <w:rPr>
          <w:rFonts w:ascii="Times New Roman" w:hAnsi="Times New Roman"/>
        </w:rPr>
        <w:t>8</w:t>
      </w:r>
      <w:r w:rsidR="00881265" w:rsidRPr="00925BB2">
        <w:rPr>
          <w:rFonts w:ascii="Times New Roman" w:hAnsi="Times New Roman"/>
        </w:rPr>
        <w:t>.</w:t>
      </w:r>
      <w:r w:rsidR="00881265" w:rsidRPr="00925BB2">
        <w:rPr>
          <w:rFonts w:ascii="Times New Roman" w:hAnsi="Times New Roman"/>
        </w:rPr>
        <w:tab/>
        <w:t xml:space="preserve">For an Order, requiring Defendant to reinstate Plaintiff on title to his Property, and or a restraining order preventing Defendants and his, hers, or its agents, employees, officers, attorneys, and representatives from engaging in or performing any of the following acts: (i) offering, or advertising this property for sale and (ii) attempting to transfer title to this property and or (iii) holding any auction therefore; </w:t>
      </w:r>
    </w:p>
    <w:p w:rsidR="00881265" w:rsidRPr="00D85F48" w:rsidRDefault="00C37AA6" w:rsidP="009F7857">
      <w:pPr>
        <w:spacing w:line="480" w:lineRule="auto"/>
        <w:ind w:firstLine="720"/>
        <w:rPr>
          <w:rFonts w:ascii="Times New Roman" w:hAnsi="Times New Roman"/>
          <w:b/>
        </w:rPr>
      </w:pPr>
      <w:r>
        <w:rPr>
          <w:rFonts w:ascii="Times New Roman" w:hAnsi="Times New Roman"/>
        </w:rPr>
        <w:t>9</w:t>
      </w:r>
      <w:r w:rsidR="009F7857">
        <w:rPr>
          <w:rFonts w:ascii="Times New Roman" w:hAnsi="Times New Roman"/>
        </w:rPr>
        <w:t>.</w:t>
      </w:r>
      <w:r w:rsidR="00881265" w:rsidRPr="00D26AC9">
        <w:rPr>
          <w:rFonts w:ascii="Times New Roman" w:hAnsi="Times New Roman"/>
        </w:rPr>
        <w:tab/>
        <w:t>For damages as provided by statute;</w:t>
      </w:r>
    </w:p>
    <w:p w:rsidR="00EA2FC8" w:rsidRDefault="00881265" w:rsidP="00E60348">
      <w:pPr>
        <w:spacing w:line="480" w:lineRule="auto"/>
        <w:ind w:firstLine="720"/>
        <w:rPr>
          <w:rFonts w:ascii="Times New Roman" w:hAnsi="Times New Roman"/>
        </w:rPr>
      </w:pPr>
      <w:r>
        <w:rPr>
          <w:rFonts w:ascii="Times New Roman" w:hAnsi="Times New Roman"/>
        </w:rPr>
        <w:t>1</w:t>
      </w:r>
      <w:r w:rsidR="00C37AA6">
        <w:rPr>
          <w:rFonts w:ascii="Times New Roman" w:hAnsi="Times New Roman"/>
        </w:rPr>
        <w:t>0</w:t>
      </w:r>
      <w:r>
        <w:rPr>
          <w:rFonts w:ascii="Times New Roman" w:hAnsi="Times New Roman"/>
        </w:rPr>
        <w:t>.</w:t>
      </w:r>
      <w:r>
        <w:rPr>
          <w:rFonts w:ascii="Times New Roman" w:hAnsi="Times New Roman"/>
        </w:rPr>
        <w:tab/>
        <w:t xml:space="preserve">For an Order enjoining Defendants from continuing to violate the statutes alleged </w:t>
      </w:r>
    </w:p>
    <w:p w:rsidR="00881265" w:rsidRDefault="00881265" w:rsidP="00881265">
      <w:pPr>
        <w:spacing w:line="480" w:lineRule="auto"/>
        <w:ind w:firstLine="720"/>
        <w:rPr>
          <w:rFonts w:ascii="Times New Roman" w:hAnsi="Times New Roman"/>
        </w:rPr>
      </w:pPr>
      <w:r>
        <w:rPr>
          <w:rFonts w:ascii="Times New Roman" w:hAnsi="Times New Roman"/>
        </w:rPr>
        <w:t>herein;</w:t>
      </w:r>
    </w:p>
    <w:p w:rsidR="00A42156" w:rsidRDefault="00A42156" w:rsidP="009F7857">
      <w:pPr>
        <w:spacing w:line="480" w:lineRule="auto"/>
        <w:rPr>
          <w:rFonts w:ascii="Times New Roman" w:hAnsi="Times New Roman"/>
        </w:rPr>
      </w:pPr>
      <w:r>
        <w:rPr>
          <w:rFonts w:ascii="Times New Roman" w:hAnsi="Times New Roman"/>
          <w:b/>
        </w:rPr>
        <w:tab/>
      </w:r>
      <w:r w:rsidR="00C37AA6">
        <w:rPr>
          <w:rFonts w:ascii="Times New Roman" w:hAnsi="Times New Roman"/>
        </w:rPr>
        <w:t>11</w:t>
      </w:r>
      <w:r w:rsidRPr="009F7857">
        <w:rPr>
          <w:rFonts w:ascii="Times New Roman" w:hAnsi="Times New Roman"/>
        </w:rPr>
        <w:t>.</w:t>
      </w:r>
      <w:r>
        <w:rPr>
          <w:rFonts w:ascii="Times New Roman" w:hAnsi="Times New Roman"/>
        </w:rPr>
        <w:tab/>
        <w:t>For an Order enjoining Defendants from continuing to violate the statutes alleged herein;</w:t>
      </w:r>
    </w:p>
    <w:p w:rsidR="000C50CB" w:rsidRPr="00925BB2" w:rsidRDefault="00C37AA6" w:rsidP="000C50CB">
      <w:pPr>
        <w:spacing w:line="480" w:lineRule="auto"/>
        <w:ind w:firstLine="720"/>
        <w:rPr>
          <w:rFonts w:ascii="Times New Roman" w:hAnsi="Times New Roman"/>
        </w:rPr>
      </w:pPr>
      <w:r>
        <w:rPr>
          <w:rFonts w:ascii="Times New Roman" w:hAnsi="Times New Roman"/>
        </w:rPr>
        <w:t>12</w:t>
      </w:r>
      <w:r w:rsidR="000C50CB">
        <w:rPr>
          <w:rFonts w:ascii="Times New Roman" w:hAnsi="Times New Roman"/>
        </w:rPr>
        <w:t>.</w:t>
      </w:r>
      <w:r w:rsidR="000C50CB">
        <w:rPr>
          <w:rFonts w:ascii="Times New Roman" w:hAnsi="Times New Roman"/>
        </w:rPr>
        <w:tab/>
      </w:r>
      <w:r w:rsidR="000C50CB" w:rsidRPr="00925BB2">
        <w:rPr>
          <w:rFonts w:ascii="Times New Roman" w:hAnsi="Times New Roman"/>
        </w:rPr>
        <w:t xml:space="preserve">For an Order, requiring Defendant to reinstate Plaintiff on title to his Property, and or a restraining order preventing Defendants and his, hers, or its agents, employees, officers, attorneys, and representatives from engaging in or performing any of the following acts: (i) offering, or advertising this property for sale and (ii) attempting to transfer title to this property and or (iii) holding any auction therefore; </w:t>
      </w:r>
    </w:p>
    <w:p w:rsidR="00DE08C1" w:rsidRPr="00B41A47" w:rsidRDefault="00C37AA6" w:rsidP="00B41A47">
      <w:pPr>
        <w:spacing w:line="480" w:lineRule="auto"/>
        <w:ind w:firstLine="720"/>
        <w:rPr>
          <w:rFonts w:ascii="Times New Roman" w:hAnsi="Times New Roman"/>
        </w:rPr>
      </w:pPr>
      <w:r>
        <w:rPr>
          <w:rFonts w:ascii="Times New Roman" w:hAnsi="Times New Roman"/>
        </w:rPr>
        <w:t>13</w:t>
      </w:r>
      <w:r w:rsidR="000C50CB" w:rsidRPr="00D26AC9">
        <w:rPr>
          <w:rFonts w:ascii="Times New Roman" w:hAnsi="Times New Roman"/>
        </w:rPr>
        <w:t>.</w:t>
      </w:r>
      <w:r w:rsidR="000C50CB" w:rsidRPr="00D26AC9">
        <w:rPr>
          <w:rFonts w:ascii="Times New Roman" w:hAnsi="Times New Roman"/>
        </w:rPr>
        <w:tab/>
        <w:t>For such other and further relief as the court may deem just and</w:t>
      </w:r>
      <w:r w:rsidR="00B41A47">
        <w:rPr>
          <w:rFonts w:ascii="Times New Roman" w:hAnsi="Times New Roman"/>
        </w:rPr>
        <w:t xml:space="preserve"> proper.</w:t>
      </w:r>
    </w:p>
    <w:p w:rsidR="00B41A47" w:rsidRDefault="00B41A47">
      <w:pPr>
        <w:spacing w:line="240" w:lineRule="exact"/>
        <w:rPr>
          <w:rFonts w:ascii="Times New Roman" w:hAnsi="Times New Roman"/>
        </w:rPr>
      </w:pPr>
    </w:p>
    <w:p w:rsidR="00B41A47" w:rsidRDefault="00B41A47">
      <w:pPr>
        <w:spacing w:line="240" w:lineRule="exact"/>
        <w:rPr>
          <w:rFonts w:ascii="Times New Roman" w:hAnsi="Times New Roman"/>
        </w:rPr>
      </w:pPr>
    </w:p>
    <w:p w:rsidR="00B41A47" w:rsidRDefault="00B41A47">
      <w:pPr>
        <w:spacing w:line="240" w:lineRule="exact"/>
        <w:rPr>
          <w:rFonts w:ascii="Times New Roman" w:hAnsi="Times New Roman"/>
        </w:rPr>
      </w:pPr>
    </w:p>
    <w:p w:rsidR="00A92496" w:rsidRPr="001A365D" w:rsidRDefault="001A365D">
      <w:pPr>
        <w:spacing w:line="240" w:lineRule="exact"/>
        <w:rPr>
          <w:rFonts w:ascii="Times New Roman" w:hAnsi="Times New Roman"/>
          <w:b/>
        </w:rPr>
      </w:pPr>
      <w:r>
        <w:rPr>
          <w:rFonts w:ascii="Times New Roman" w:hAnsi="Times New Roman"/>
        </w:rPr>
        <w:t xml:space="preserve">Dated: </w:t>
      </w:r>
      <w:r w:rsidR="008308BD">
        <w:rPr>
          <w:rFonts w:ascii="Times New Roman" w:hAnsi="Times New Roman"/>
        </w:rPr>
        <w:tab/>
      </w:r>
      <w:r w:rsidR="00516784">
        <w:rPr>
          <w:rFonts w:ascii="Times New Roman" w:hAnsi="Times New Roman"/>
        </w:rPr>
        <w:fldChar w:fldCharType="begin"/>
      </w:r>
      <w:r w:rsidR="008308BD">
        <w:rPr>
          <w:rFonts w:ascii="Times New Roman" w:hAnsi="Times New Roman"/>
        </w:rPr>
        <w:instrText xml:space="preserve"> DATE \@ "MMMM d, yyyy" </w:instrText>
      </w:r>
      <w:r w:rsidR="00516784">
        <w:rPr>
          <w:rFonts w:ascii="Times New Roman" w:hAnsi="Times New Roman"/>
        </w:rPr>
        <w:fldChar w:fldCharType="separate"/>
      </w:r>
      <w:r w:rsidR="00A71922">
        <w:rPr>
          <w:rFonts w:ascii="Times New Roman" w:hAnsi="Times New Roman"/>
          <w:noProof/>
        </w:rPr>
        <w:t>February 2, 2009</w:t>
      </w:r>
      <w:r w:rsidR="00516784">
        <w:rPr>
          <w:rFonts w:ascii="Times New Roman" w:hAnsi="Times New Roman"/>
        </w:rPr>
        <w:fldChar w:fldCharType="end"/>
      </w:r>
      <w:r w:rsidR="008308BD">
        <w:rPr>
          <w:rFonts w:ascii="Times New Roman" w:hAnsi="Times New Roman"/>
        </w:rPr>
        <w:tab/>
      </w:r>
      <w:r>
        <w:rPr>
          <w:rFonts w:ascii="Times New Roman" w:hAnsi="Times New Roman"/>
        </w:rPr>
        <w:tab/>
      </w:r>
      <w:r>
        <w:rPr>
          <w:rFonts w:ascii="Times New Roman" w:hAnsi="Times New Roman"/>
        </w:rPr>
        <w:tab/>
      </w:r>
      <w:r w:rsidR="00A92496" w:rsidRPr="001A365D">
        <w:rPr>
          <w:rFonts w:ascii="Times New Roman" w:hAnsi="Times New Roman"/>
          <w:b/>
        </w:rPr>
        <w:tab/>
      </w:r>
      <w:r w:rsidR="00A92496" w:rsidRPr="001A365D">
        <w:rPr>
          <w:rFonts w:ascii="Times New Roman" w:hAnsi="Times New Roman"/>
          <w:b/>
        </w:rPr>
        <w:tab/>
        <w:t>THE LAW OFFICES OF</w:t>
      </w:r>
    </w:p>
    <w:p w:rsidR="00A92496" w:rsidRPr="001A365D" w:rsidRDefault="00A92496">
      <w:pPr>
        <w:spacing w:line="240" w:lineRule="exact"/>
        <w:ind w:firstLine="5760"/>
        <w:rPr>
          <w:rFonts w:ascii="Times New Roman" w:hAnsi="Times New Roman"/>
          <w:b/>
        </w:rPr>
      </w:pPr>
      <w:r w:rsidRPr="001A365D">
        <w:rPr>
          <w:rFonts w:ascii="Times New Roman" w:hAnsi="Times New Roman"/>
          <w:b/>
        </w:rPr>
        <w:t>TIMOTHY MCCANDLESS</w:t>
      </w:r>
    </w:p>
    <w:p w:rsidR="00A92496" w:rsidRPr="001A365D" w:rsidRDefault="00A92496">
      <w:pPr>
        <w:spacing w:line="240" w:lineRule="exact"/>
        <w:rPr>
          <w:rFonts w:ascii="Times New Roman" w:hAnsi="Times New Roman"/>
          <w:b/>
        </w:rPr>
      </w:pPr>
    </w:p>
    <w:p w:rsidR="00A92496" w:rsidRPr="00A20C20" w:rsidRDefault="00A92496">
      <w:pPr>
        <w:spacing w:line="240" w:lineRule="exact"/>
        <w:rPr>
          <w:rFonts w:ascii="Times New Roman" w:hAnsi="Times New Roman"/>
        </w:rPr>
      </w:pPr>
    </w:p>
    <w:p w:rsidR="00A92496" w:rsidRPr="00A20C20" w:rsidRDefault="001A365D" w:rsidP="001A365D">
      <w:pPr>
        <w:spacing w:line="240" w:lineRule="exact"/>
        <w:rPr>
          <w:rFonts w:ascii="Times New Roman" w:hAnsi="Times New Roman"/>
        </w:rPr>
      </w:pPr>
      <w:r>
        <w:rPr>
          <w:rFonts w:ascii="Times New Roman" w:hAnsi="Times New Roman"/>
        </w:rPr>
        <w:t xml:space="preserve">                                                                                           </w:t>
      </w:r>
      <w:r w:rsidR="00A92496" w:rsidRPr="00A20C20">
        <w:rPr>
          <w:rFonts w:ascii="Times New Roman" w:hAnsi="Times New Roman"/>
        </w:rPr>
        <w:t>By ______________________</w:t>
      </w:r>
      <w:r>
        <w:rPr>
          <w:rFonts w:ascii="Times New Roman" w:hAnsi="Times New Roman"/>
        </w:rPr>
        <w:t>_______</w:t>
      </w:r>
    </w:p>
    <w:p w:rsidR="0042026D" w:rsidRDefault="00A92496" w:rsidP="00371F10">
      <w:pPr>
        <w:spacing w:line="240" w:lineRule="exact"/>
        <w:ind w:left="5760"/>
        <w:rPr>
          <w:rFonts w:ascii="Times New Roman" w:hAnsi="Times New Roman"/>
        </w:rPr>
      </w:pPr>
      <w:r w:rsidRPr="00A20C20">
        <w:rPr>
          <w:rFonts w:ascii="Times New Roman" w:hAnsi="Times New Roman"/>
        </w:rPr>
        <w:t xml:space="preserve">Timothy </w:t>
      </w:r>
      <w:r w:rsidR="0042026D">
        <w:rPr>
          <w:rFonts w:ascii="Times New Roman" w:hAnsi="Times New Roman"/>
        </w:rPr>
        <w:t>McCandless,Esq.</w:t>
      </w:r>
    </w:p>
    <w:p w:rsidR="00371F10" w:rsidRDefault="00371F10" w:rsidP="0042026D">
      <w:pPr>
        <w:spacing w:line="240" w:lineRule="exact"/>
        <w:ind w:left="5760"/>
        <w:rPr>
          <w:rFonts w:ascii="Times New Roman" w:hAnsi="Times New Roman"/>
        </w:rPr>
      </w:pPr>
      <w:r>
        <w:rPr>
          <w:rFonts w:ascii="Times New Roman" w:hAnsi="Times New Roman"/>
        </w:rPr>
        <w:t>Attorney for Plaintiff,</w:t>
      </w:r>
    </w:p>
    <w:p w:rsidR="0042026D" w:rsidRPr="00A20C20" w:rsidRDefault="00371F10" w:rsidP="0042026D">
      <w:pPr>
        <w:spacing w:line="240" w:lineRule="exact"/>
        <w:ind w:left="5760"/>
        <w:rPr>
          <w:rFonts w:ascii="Times New Roman" w:hAnsi="Times New Roman"/>
        </w:rPr>
      </w:pPr>
      <w:r>
        <w:rPr>
          <w:rFonts w:ascii="Times New Roman" w:hAnsi="Times New Roman"/>
        </w:rPr>
        <w:t>LYNDON BAKER</w:t>
      </w:r>
    </w:p>
    <w:p w:rsidR="00A92496" w:rsidRPr="00A20C20" w:rsidRDefault="00A92496">
      <w:pPr>
        <w:spacing w:line="240" w:lineRule="exact"/>
        <w:ind w:firstLine="5760"/>
        <w:rPr>
          <w:rFonts w:ascii="Times New Roman" w:hAnsi="Times New Roman"/>
        </w:rPr>
      </w:pPr>
      <w:r w:rsidRPr="00A20C20">
        <w:rPr>
          <w:rFonts w:ascii="Times New Roman" w:hAnsi="Times New Roman"/>
        </w:rPr>
        <w:t xml:space="preserve"> </w:t>
      </w:r>
    </w:p>
    <w:p w:rsidR="009A73F6" w:rsidRPr="009A73F6" w:rsidRDefault="009A73F6">
      <w:pPr>
        <w:spacing w:line="240" w:lineRule="exact"/>
        <w:rPr>
          <w:rFonts w:ascii="Times New Roman" w:hAnsi="Times New Roman"/>
          <w:sz w:val="12"/>
          <w:szCs w:val="12"/>
        </w:rPr>
      </w:pPr>
    </w:p>
    <w:p w:rsidR="009A73F6" w:rsidRDefault="009A73F6">
      <w:pPr>
        <w:spacing w:line="240" w:lineRule="exact"/>
        <w:rPr>
          <w:rFonts w:ascii="Times New Roman" w:hAnsi="Times New Roman"/>
        </w:rPr>
      </w:pPr>
    </w:p>
    <w:p w:rsidR="009A73F6" w:rsidRPr="00A20C20" w:rsidRDefault="009A73F6">
      <w:pPr>
        <w:spacing w:line="240" w:lineRule="exact"/>
        <w:rPr>
          <w:rFonts w:ascii="Times New Roman" w:hAnsi="Times New Roman"/>
        </w:rPr>
      </w:pPr>
    </w:p>
    <w:sectPr w:rsidR="009A73F6" w:rsidRPr="00A20C20" w:rsidSect="00A92496">
      <w:headerReference w:type="default" r:id="rId8"/>
      <w:footerReference w:type="default" r:id="rId9"/>
      <w:type w:val="continuous"/>
      <w:pgSz w:w="12240" w:h="15840"/>
      <w:pgMar w:top="-960" w:right="1440" w:bottom="316" w:left="1440" w:header="960" w:footer="31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50C5" w:rsidRDefault="00DD50C5" w:rsidP="00A92496">
      <w:r>
        <w:separator/>
      </w:r>
    </w:p>
  </w:endnote>
  <w:endnote w:type="continuationSeparator" w:id="1">
    <w:p w:rsidR="00DD50C5" w:rsidRDefault="00DD50C5" w:rsidP="00A924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A4" w:rsidRDefault="00C922A4">
    <w:pPr>
      <w:spacing w:line="240" w:lineRule="exact"/>
    </w:pPr>
  </w:p>
  <w:p w:rsidR="00C922A4" w:rsidRDefault="00C922A4">
    <w:pPr>
      <w:pBdr>
        <w:bottom w:val="single" w:sz="12" w:space="1" w:color="auto"/>
      </w:pBdr>
      <w:tabs>
        <w:tab w:val="center" w:pos="4680"/>
      </w:tabs>
    </w:pPr>
    <w:r>
      <w:tab/>
    </w:r>
    <w:fldSimple w:instr="PAGE ">
      <w:r w:rsidR="00A71922">
        <w:rPr>
          <w:noProof/>
        </w:rPr>
        <w:t>15</w:t>
      </w:r>
    </w:fldSimple>
  </w:p>
  <w:p w:rsidR="00C922A4" w:rsidRDefault="0046242F" w:rsidP="00006106">
    <w:pPr>
      <w:jc w:val="center"/>
    </w:pPr>
    <w:r>
      <w:rPr>
        <w:rFonts w:ascii="Times New Roman" w:hAnsi="Times New Roman"/>
        <w:sz w:val="20"/>
        <w:szCs w:val="20"/>
      </w:rPr>
      <w:t xml:space="preserve">ORIGINAL </w:t>
    </w:r>
    <w:r w:rsidR="00C922A4">
      <w:rPr>
        <w:rFonts w:ascii="Times New Roman" w:hAnsi="Times New Roman"/>
        <w:sz w:val="20"/>
        <w:szCs w:val="20"/>
      </w:rPr>
      <w:t xml:space="preserve">COMPLAINT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50C5" w:rsidRDefault="00DD50C5" w:rsidP="00A92496">
      <w:r>
        <w:separator/>
      </w:r>
    </w:p>
  </w:footnote>
  <w:footnote w:type="continuationSeparator" w:id="1">
    <w:p w:rsidR="00DD50C5" w:rsidRDefault="00DD50C5" w:rsidP="00A924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A4" w:rsidRDefault="00516784">
    <w:pPr>
      <w:tabs>
        <w:tab w:val="right" w:pos="-288"/>
      </w:tabs>
      <w:spacing w:line="240" w:lineRule="exact"/>
      <w:ind w:left="-720"/>
    </w:pPr>
    <w:r>
      <w:rPr>
        <w:noProof/>
      </w:rPr>
      <w:pict>
        <v:rect id="_x0000_s1025" style="position:absolute;left:0;text-align:left;margin-left:61.2pt;margin-top:1in;width:.45pt;height:660pt;z-index:-251659264;mso-position-horizontal-relative:page;mso-position-vertical-relative:page" o:allowincell="f" fillcolor="black" stroked="f" strokeweight="0">
          <v:fill color2="black"/>
          <w10:wrap anchorx="page" anchory="page"/>
          <w10:anchorlock/>
        </v:rect>
      </w:pict>
    </w:r>
    <w:r>
      <w:rPr>
        <w:noProof/>
      </w:rPr>
      <w:pict>
        <v:rect id="_x0000_s1026" style="position:absolute;left:0;text-align:left;margin-left:62.6pt;margin-top:1in;width:.45pt;height:660pt;z-index:-251658240;mso-position-horizontal-relative:page;mso-position-vertical-relative:page" o:allowincell="f" fillcolor="black" stroked="f" strokeweight="0">
          <v:fill color2="black"/>
          <w10:wrap anchorx="page" anchory="page"/>
          <w10:anchorlock/>
        </v:rect>
      </w:pic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1</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2</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3</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4</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5</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6</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7</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8</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9</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10</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11</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12</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13</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14</w:t>
    </w:r>
  </w:p>
  <w:p w:rsidR="00C922A4" w:rsidRDefault="00C922A4" w:rsidP="002C38AB">
    <w:pPr>
      <w:tabs>
        <w:tab w:val="left" w:pos="2130"/>
      </w:tabs>
      <w:spacing w:line="240" w:lineRule="exact"/>
      <w:ind w:left="-720"/>
    </w:pPr>
    <w:r>
      <w:tab/>
      <w:t xml:space="preserve"> </w:t>
    </w:r>
  </w:p>
  <w:p w:rsidR="00C922A4" w:rsidRDefault="00C922A4">
    <w:pPr>
      <w:tabs>
        <w:tab w:val="right" w:pos="-288"/>
      </w:tabs>
      <w:spacing w:line="240" w:lineRule="exact"/>
      <w:ind w:left="-720"/>
    </w:pPr>
    <w:r>
      <w:tab/>
      <w:t>15</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16</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17</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18</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19</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20</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21</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22</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23</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24</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25</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26</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27</w:t>
    </w:r>
  </w:p>
  <w:p w:rsidR="00C922A4" w:rsidRDefault="00C922A4">
    <w:pPr>
      <w:tabs>
        <w:tab w:val="right" w:pos="-288"/>
      </w:tabs>
      <w:spacing w:line="240" w:lineRule="exact"/>
      <w:ind w:left="-720"/>
    </w:pPr>
  </w:p>
  <w:p w:rsidR="00C922A4" w:rsidRDefault="00C922A4">
    <w:pPr>
      <w:tabs>
        <w:tab w:val="right" w:pos="-288"/>
      </w:tabs>
      <w:spacing w:line="240" w:lineRule="exact"/>
      <w:ind w:left="-720"/>
    </w:pPr>
    <w:r>
      <w:tab/>
      <w:t>28</w:t>
    </w:r>
  </w:p>
  <w:p w:rsidR="00C922A4" w:rsidRDefault="00C922A4">
    <w:pPr>
      <w:spacing w:line="240"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17ECB"/>
    <w:multiLevelType w:val="hybridMultilevel"/>
    <w:tmpl w:val="23FA94EE"/>
    <w:lvl w:ilvl="0" w:tplc="04090011">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
    <w:nsid w:val="08F54731"/>
    <w:multiLevelType w:val="singleLevel"/>
    <w:tmpl w:val="B8D686AA"/>
    <w:lvl w:ilvl="0">
      <w:start w:val="5"/>
      <w:numFmt w:val="decimal"/>
      <w:lvlText w:val="%1."/>
      <w:lvlJc w:val="left"/>
      <w:pPr>
        <w:tabs>
          <w:tab w:val="num" w:pos="1215"/>
        </w:tabs>
        <w:ind w:left="1215" w:hanging="360"/>
      </w:pPr>
      <w:rPr>
        <w:rFonts w:hint="default"/>
      </w:rPr>
    </w:lvl>
  </w:abstractNum>
  <w:abstractNum w:abstractNumId="2">
    <w:nsid w:val="09C15347"/>
    <w:multiLevelType w:val="hybridMultilevel"/>
    <w:tmpl w:val="6DE0A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B864EC"/>
    <w:multiLevelType w:val="hybridMultilevel"/>
    <w:tmpl w:val="817AC2E4"/>
    <w:lvl w:ilvl="0" w:tplc="29CA7430">
      <w:start w:val="1"/>
      <w:numFmt w:val="lowerLetter"/>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0AEB7B56"/>
    <w:multiLevelType w:val="hybridMultilevel"/>
    <w:tmpl w:val="CF0A47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3D57C4"/>
    <w:multiLevelType w:val="hybridMultilevel"/>
    <w:tmpl w:val="22905ED6"/>
    <w:lvl w:ilvl="0" w:tplc="1C4AA9A2">
      <w:start w:val="177"/>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BBD1610"/>
    <w:multiLevelType w:val="hybridMultilevel"/>
    <w:tmpl w:val="9698E12C"/>
    <w:lvl w:ilvl="0" w:tplc="26AABC62">
      <w:start w:val="197"/>
      <w:numFmt w:val="decimal"/>
      <w:lvlText w:val="%1."/>
      <w:lvlJc w:val="left"/>
      <w:pPr>
        <w:ind w:left="1140" w:hanging="4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F665E55"/>
    <w:multiLevelType w:val="hybridMultilevel"/>
    <w:tmpl w:val="D50A73F4"/>
    <w:lvl w:ilvl="0" w:tplc="C2663752">
      <w:start w:val="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10B0BB6"/>
    <w:multiLevelType w:val="hybridMultilevel"/>
    <w:tmpl w:val="FA8C73B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1F8060A"/>
    <w:multiLevelType w:val="singleLevel"/>
    <w:tmpl w:val="D214F558"/>
    <w:lvl w:ilvl="0">
      <w:start w:val="18"/>
      <w:numFmt w:val="decimal"/>
      <w:lvlText w:val="%1."/>
      <w:lvlJc w:val="left"/>
      <w:pPr>
        <w:tabs>
          <w:tab w:val="num" w:pos="1374"/>
        </w:tabs>
        <w:ind w:left="1374" w:hanging="510"/>
      </w:pPr>
      <w:rPr>
        <w:rFonts w:hint="default"/>
      </w:rPr>
    </w:lvl>
  </w:abstractNum>
  <w:abstractNum w:abstractNumId="10">
    <w:nsid w:val="12602436"/>
    <w:multiLevelType w:val="hybridMultilevel"/>
    <w:tmpl w:val="E8DA7F5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19213DFA"/>
    <w:multiLevelType w:val="hybridMultilevel"/>
    <w:tmpl w:val="EE2A6198"/>
    <w:lvl w:ilvl="0" w:tplc="B6D8EA38">
      <w:start w:val="20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F03081"/>
    <w:multiLevelType w:val="hybridMultilevel"/>
    <w:tmpl w:val="5D54ED8E"/>
    <w:lvl w:ilvl="0" w:tplc="7B387BD0">
      <w:start w:val="157"/>
      <w:numFmt w:val="decimal"/>
      <w:lvlText w:val="%1."/>
      <w:lvlJc w:val="left"/>
      <w:pPr>
        <w:ind w:left="1545" w:hanging="42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nsid w:val="1C466E13"/>
    <w:multiLevelType w:val="hybridMultilevel"/>
    <w:tmpl w:val="575E1C34"/>
    <w:lvl w:ilvl="0" w:tplc="E0FA7D6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1FFC397B"/>
    <w:multiLevelType w:val="hybridMultilevel"/>
    <w:tmpl w:val="C012FF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3C3F88"/>
    <w:multiLevelType w:val="hybridMultilevel"/>
    <w:tmpl w:val="FC9C735A"/>
    <w:lvl w:ilvl="0" w:tplc="354E3E2E">
      <w:start w:val="148"/>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C450EAA"/>
    <w:multiLevelType w:val="hybridMultilevel"/>
    <w:tmpl w:val="8B90A21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nsid w:val="2ED15689"/>
    <w:multiLevelType w:val="hybridMultilevel"/>
    <w:tmpl w:val="5CC210DC"/>
    <w:lvl w:ilvl="0" w:tplc="DECCE504">
      <w:start w:val="7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2FC0242D"/>
    <w:multiLevelType w:val="hybridMultilevel"/>
    <w:tmpl w:val="1F4E5EF6"/>
    <w:lvl w:ilvl="0" w:tplc="5BDEACFC">
      <w:start w:val="1"/>
      <w:numFmt w:val="upperLetter"/>
      <w:lvlText w:val="%1."/>
      <w:lvlJc w:val="left"/>
      <w:pPr>
        <w:tabs>
          <w:tab w:val="num" w:pos="1125"/>
        </w:tabs>
        <w:ind w:left="1125" w:hanging="405"/>
      </w:pPr>
      <w:rPr>
        <w:rFonts w:hint="default"/>
      </w:rPr>
    </w:lvl>
    <w:lvl w:ilvl="1" w:tplc="7644A0F4">
      <w:start w:val="95"/>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30D47FF2"/>
    <w:multiLevelType w:val="hybridMultilevel"/>
    <w:tmpl w:val="630E8EF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DCF6780"/>
    <w:multiLevelType w:val="hybridMultilevel"/>
    <w:tmpl w:val="03147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5412D6"/>
    <w:multiLevelType w:val="hybridMultilevel"/>
    <w:tmpl w:val="B0E251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0DB57F7"/>
    <w:multiLevelType w:val="hybridMultilevel"/>
    <w:tmpl w:val="D8DE406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1592D33"/>
    <w:multiLevelType w:val="hybridMultilevel"/>
    <w:tmpl w:val="176293DE"/>
    <w:lvl w:ilvl="0" w:tplc="6A3CF8B0">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4369568D"/>
    <w:multiLevelType w:val="hybridMultilevel"/>
    <w:tmpl w:val="6AC8F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BF03E1"/>
    <w:multiLevelType w:val="hybridMultilevel"/>
    <w:tmpl w:val="0B343FA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4A6E13C5"/>
    <w:multiLevelType w:val="hybridMultilevel"/>
    <w:tmpl w:val="03CE7062"/>
    <w:lvl w:ilvl="0" w:tplc="D258FC20">
      <w:start w:val="197"/>
      <w:numFmt w:val="decimal"/>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216541B"/>
    <w:multiLevelType w:val="hybridMultilevel"/>
    <w:tmpl w:val="AC20C1A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525014EB"/>
    <w:multiLevelType w:val="hybridMultilevel"/>
    <w:tmpl w:val="129682DE"/>
    <w:lvl w:ilvl="0" w:tplc="20081FDE">
      <w:start w:val="20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372014C"/>
    <w:multiLevelType w:val="hybridMultilevel"/>
    <w:tmpl w:val="DACEA744"/>
    <w:lvl w:ilvl="0" w:tplc="29CA7430">
      <w:start w:val="1"/>
      <w:numFmt w:val="lowerLetter"/>
      <w:lvlText w:val="%1)"/>
      <w:lvlJc w:val="left"/>
      <w:pPr>
        <w:ind w:left="360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56402254"/>
    <w:multiLevelType w:val="hybridMultilevel"/>
    <w:tmpl w:val="B0A2A4A2"/>
    <w:lvl w:ilvl="0" w:tplc="1F0EBE08">
      <w:start w:val="5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59677B9E"/>
    <w:multiLevelType w:val="hybridMultilevel"/>
    <w:tmpl w:val="4FCC9B1C"/>
    <w:lvl w:ilvl="0" w:tplc="2DF8FA98">
      <w:start w:val="168"/>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A85697B"/>
    <w:multiLevelType w:val="singleLevel"/>
    <w:tmpl w:val="DC88F6F0"/>
    <w:lvl w:ilvl="0">
      <w:start w:val="5"/>
      <w:numFmt w:val="decimal"/>
      <w:lvlText w:val="%1."/>
      <w:lvlJc w:val="left"/>
      <w:pPr>
        <w:tabs>
          <w:tab w:val="num" w:pos="1215"/>
        </w:tabs>
        <w:ind w:left="1215" w:hanging="360"/>
      </w:pPr>
      <w:rPr>
        <w:rFonts w:hint="default"/>
      </w:rPr>
    </w:lvl>
  </w:abstractNum>
  <w:abstractNum w:abstractNumId="33">
    <w:nsid w:val="5FB85C06"/>
    <w:multiLevelType w:val="hybridMultilevel"/>
    <w:tmpl w:val="8182BF6A"/>
    <w:lvl w:ilvl="0" w:tplc="7F8476CA">
      <w:start w:val="5"/>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4">
    <w:nsid w:val="623264A0"/>
    <w:multiLevelType w:val="hybridMultilevel"/>
    <w:tmpl w:val="1868D43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nsid w:val="6487648D"/>
    <w:multiLevelType w:val="hybridMultilevel"/>
    <w:tmpl w:val="FC90AEC4"/>
    <w:lvl w:ilvl="0" w:tplc="5F64E85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nsid w:val="648D38C2"/>
    <w:multiLevelType w:val="hybridMultilevel"/>
    <w:tmpl w:val="79C85114"/>
    <w:lvl w:ilvl="0" w:tplc="B3264F74">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4C3565F"/>
    <w:multiLevelType w:val="singleLevel"/>
    <w:tmpl w:val="9ABC831A"/>
    <w:lvl w:ilvl="0">
      <w:start w:val="2"/>
      <w:numFmt w:val="decimal"/>
      <w:lvlText w:val="%1."/>
      <w:lvlJc w:val="left"/>
      <w:pPr>
        <w:tabs>
          <w:tab w:val="num" w:pos="360"/>
        </w:tabs>
        <w:ind w:left="360" w:hanging="360"/>
      </w:pPr>
      <w:rPr>
        <w:rFonts w:hint="default"/>
      </w:rPr>
    </w:lvl>
  </w:abstractNum>
  <w:abstractNum w:abstractNumId="38">
    <w:nsid w:val="69B474DB"/>
    <w:multiLevelType w:val="hybridMultilevel"/>
    <w:tmpl w:val="FB28E296"/>
    <w:lvl w:ilvl="0" w:tplc="721AC444">
      <w:start w:val="157"/>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C537CDC"/>
    <w:multiLevelType w:val="hybridMultilevel"/>
    <w:tmpl w:val="D09C80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6D2D2B12"/>
    <w:multiLevelType w:val="hybridMultilevel"/>
    <w:tmpl w:val="22905ED6"/>
    <w:lvl w:ilvl="0" w:tplc="1C4AA9A2">
      <w:start w:val="177"/>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7C63366"/>
    <w:multiLevelType w:val="hybridMultilevel"/>
    <w:tmpl w:val="8F46F54A"/>
    <w:lvl w:ilvl="0" w:tplc="A4CCD804">
      <w:start w:val="157"/>
      <w:numFmt w:val="decimal"/>
      <w:lvlText w:val="%1."/>
      <w:lvlJc w:val="left"/>
      <w:pPr>
        <w:ind w:left="1140" w:hanging="4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DF4435A"/>
    <w:multiLevelType w:val="hybridMultilevel"/>
    <w:tmpl w:val="4C6406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7"/>
  </w:num>
  <w:num w:numId="3">
    <w:abstractNumId w:val="33"/>
  </w:num>
  <w:num w:numId="4">
    <w:abstractNumId w:val="10"/>
  </w:num>
  <w:num w:numId="5">
    <w:abstractNumId w:val="21"/>
  </w:num>
  <w:num w:numId="6">
    <w:abstractNumId w:val="25"/>
  </w:num>
  <w:num w:numId="7">
    <w:abstractNumId w:val="22"/>
  </w:num>
  <w:num w:numId="8">
    <w:abstractNumId w:val="0"/>
  </w:num>
  <w:num w:numId="9">
    <w:abstractNumId w:val="27"/>
  </w:num>
  <w:num w:numId="10">
    <w:abstractNumId w:val="19"/>
  </w:num>
  <w:num w:numId="11">
    <w:abstractNumId w:val="14"/>
  </w:num>
  <w:num w:numId="12">
    <w:abstractNumId w:val="4"/>
  </w:num>
  <w:num w:numId="13">
    <w:abstractNumId w:val="42"/>
  </w:num>
  <w:num w:numId="14">
    <w:abstractNumId w:val="3"/>
  </w:num>
  <w:num w:numId="15">
    <w:abstractNumId w:val="29"/>
  </w:num>
  <w:num w:numId="16">
    <w:abstractNumId w:val="34"/>
  </w:num>
  <w:num w:numId="17">
    <w:abstractNumId w:val="16"/>
  </w:num>
  <w:num w:numId="18">
    <w:abstractNumId w:val="39"/>
  </w:num>
  <w:num w:numId="19">
    <w:abstractNumId w:val="8"/>
  </w:num>
  <w:num w:numId="20">
    <w:abstractNumId w:val="37"/>
  </w:num>
  <w:num w:numId="21">
    <w:abstractNumId w:val="1"/>
  </w:num>
  <w:num w:numId="22">
    <w:abstractNumId w:val="32"/>
  </w:num>
  <w:num w:numId="23">
    <w:abstractNumId w:val="9"/>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0"/>
  </w:num>
  <w:num w:numId="27">
    <w:abstractNumId w:val="2"/>
  </w:num>
  <w:num w:numId="28">
    <w:abstractNumId w:val="24"/>
  </w:num>
  <w:num w:numId="29">
    <w:abstractNumId w:val="18"/>
  </w:num>
  <w:num w:numId="30">
    <w:abstractNumId w:val="30"/>
  </w:num>
  <w:num w:numId="31">
    <w:abstractNumId w:val="17"/>
  </w:num>
  <w:num w:numId="32">
    <w:abstractNumId w:val="12"/>
  </w:num>
  <w:num w:numId="33">
    <w:abstractNumId w:val="38"/>
  </w:num>
  <w:num w:numId="34">
    <w:abstractNumId w:val="41"/>
  </w:num>
  <w:num w:numId="35">
    <w:abstractNumId w:val="35"/>
  </w:num>
  <w:num w:numId="36">
    <w:abstractNumId w:val="26"/>
  </w:num>
  <w:num w:numId="37">
    <w:abstractNumId w:val="6"/>
  </w:num>
  <w:num w:numId="38">
    <w:abstractNumId w:val="28"/>
  </w:num>
  <w:num w:numId="39">
    <w:abstractNumId w:val="11"/>
  </w:num>
  <w:num w:numId="40">
    <w:abstractNumId w:val="31"/>
  </w:num>
  <w:num w:numId="41">
    <w:abstractNumId w:val="40"/>
  </w:num>
  <w:num w:numId="42">
    <w:abstractNumId w:val="5"/>
  </w:num>
  <w:num w:numId="4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710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ED0FC9"/>
    <w:rsid w:val="00006106"/>
    <w:rsid w:val="000114C5"/>
    <w:rsid w:val="00013CCC"/>
    <w:rsid w:val="0002151D"/>
    <w:rsid w:val="00024251"/>
    <w:rsid w:val="000305D1"/>
    <w:rsid w:val="00037132"/>
    <w:rsid w:val="00042A0B"/>
    <w:rsid w:val="00042BFC"/>
    <w:rsid w:val="000457A0"/>
    <w:rsid w:val="00050F46"/>
    <w:rsid w:val="000549C2"/>
    <w:rsid w:val="00064F6D"/>
    <w:rsid w:val="000661B8"/>
    <w:rsid w:val="000664EE"/>
    <w:rsid w:val="00071F75"/>
    <w:rsid w:val="00074D1D"/>
    <w:rsid w:val="000874DE"/>
    <w:rsid w:val="00094006"/>
    <w:rsid w:val="000B0040"/>
    <w:rsid w:val="000B46C7"/>
    <w:rsid w:val="000B4E9E"/>
    <w:rsid w:val="000C2838"/>
    <w:rsid w:val="000C452B"/>
    <w:rsid w:val="000C4823"/>
    <w:rsid w:val="000C50CB"/>
    <w:rsid w:val="000C6B76"/>
    <w:rsid w:val="000D1A7A"/>
    <w:rsid w:val="000D3CB3"/>
    <w:rsid w:val="000F0B63"/>
    <w:rsid w:val="00110859"/>
    <w:rsid w:val="00111778"/>
    <w:rsid w:val="00121A38"/>
    <w:rsid w:val="001239E9"/>
    <w:rsid w:val="00124FBC"/>
    <w:rsid w:val="00126A7B"/>
    <w:rsid w:val="00126FEA"/>
    <w:rsid w:val="0014654F"/>
    <w:rsid w:val="00151403"/>
    <w:rsid w:val="00164EA4"/>
    <w:rsid w:val="0018403F"/>
    <w:rsid w:val="00187E31"/>
    <w:rsid w:val="00192F66"/>
    <w:rsid w:val="00193AC3"/>
    <w:rsid w:val="00194E94"/>
    <w:rsid w:val="001A365D"/>
    <w:rsid w:val="001A6CBF"/>
    <w:rsid w:val="001A77C8"/>
    <w:rsid w:val="001B4271"/>
    <w:rsid w:val="001C1096"/>
    <w:rsid w:val="001C7769"/>
    <w:rsid w:val="001C7B5D"/>
    <w:rsid w:val="001D3197"/>
    <w:rsid w:val="001D6EDF"/>
    <w:rsid w:val="001F21B1"/>
    <w:rsid w:val="001F66E1"/>
    <w:rsid w:val="002041E1"/>
    <w:rsid w:val="0020772F"/>
    <w:rsid w:val="002317E2"/>
    <w:rsid w:val="00236BD4"/>
    <w:rsid w:val="00243F7C"/>
    <w:rsid w:val="00245F63"/>
    <w:rsid w:val="002526C7"/>
    <w:rsid w:val="0025419E"/>
    <w:rsid w:val="00256978"/>
    <w:rsid w:val="002735AC"/>
    <w:rsid w:val="00273760"/>
    <w:rsid w:val="00277499"/>
    <w:rsid w:val="00281A22"/>
    <w:rsid w:val="00292DCC"/>
    <w:rsid w:val="00296D20"/>
    <w:rsid w:val="00297EB7"/>
    <w:rsid w:val="002A53BA"/>
    <w:rsid w:val="002A5AFC"/>
    <w:rsid w:val="002B38AE"/>
    <w:rsid w:val="002B62EA"/>
    <w:rsid w:val="002C21F8"/>
    <w:rsid w:val="002C38AB"/>
    <w:rsid w:val="002E06A2"/>
    <w:rsid w:val="002F01FB"/>
    <w:rsid w:val="002F0EA9"/>
    <w:rsid w:val="00301F26"/>
    <w:rsid w:val="00321DC8"/>
    <w:rsid w:val="00325816"/>
    <w:rsid w:val="0033238E"/>
    <w:rsid w:val="00336C03"/>
    <w:rsid w:val="00343E99"/>
    <w:rsid w:val="003454A4"/>
    <w:rsid w:val="003457C3"/>
    <w:rsid w:val="003544CB"/>
    <w:rsid w:val="003642B9"/>
    <w:rsid w:val="00370176"/>
    <w:rsid w:val="00370A48"/>
    <w:rsid w:val="00371085"/>
    <w:rsid w:val="00371F10"/>
    <w:rsid w:val="00380DEC"/>
    <w:rsid w:val="00391F82"/>
    <w:rsid w:val="00396FBA"/>
    <w:rsid w:val="0039755B"/>
    <w:rsid w:val="003A3465"/>
    <w:rsid w:val="003A374D"/>
    <w:rsid w:val="003A5E55"/>
    <w:rsid w:val="003B38B5"/>
    <w:rsid w:val="003B44D7"/>
    <w:rsid w:val="003B691A"/>
    <w:rsid w:val="003C647B"/>
    <w:rsid w:val="003D6B2C"/>
    <w:rsid w:val="003D7EB0"/>
    <w:rsid w:val="003D7F25"/>
    <w:rsid w:val="003F30E7"/>
    <w:rsid w:val="00400C4C"/>
    <w:rsid w:val="00401E07"/>
    <w:rsid w:val="00403A65"/>
    <w:rsid w:val="00404335"/>
    <w:rsid w:val="00410B68"/>
    <w:rsid w:val="0042026D"/>
    <w:rsid w:val="0042645F"/>
    <w:rsid w:val="00433DDA"/>
    <w:rsid w:val="00457137"/>
    <w:rsid w:val="0046242F"/>
    <w:rsid w:val="004679B2"/>
    <w:rsid w:val="00475642"/>
    <w:rsid w:val="004865EC"/>
    <w:rsid w:val="00486BDD"/>
    <w:rsid w:val="00492BB8"/>
    <w:rsid w:val="00495FD5"/>
    <w:rsid w:val="0049615D"/>
    <w:rsid w:val="004B02B4"/>
    <w:rsid w:val="004B1F38"/>
    <w:rsid w:val="004B602D"/>
    <w:rsid w:val="004C4FB6"/>
    <w:rsid w:val="004C6B83"/>
    <w:rsid w:val="004D4BEC"/>
    <w:rsid w:val="004E5BE9"/>
    <w:rsid w:val="004F0E8E"/>
    <w:rsid w:val="004F11F1"/>
    <w:rsid w:val="00505D6C"/>
    <w:rsid w:val="005115CD"/>
    <w:rsid w:val="00514CAD"/>
    <w:rsid w:val="00516784"/>
    <w:rsid w:val="0053365B"/>
    <w:rsid w:val="00533DFC"/>
    <w:rsid w:val="00537071"/>
    <w:rsid w:val="005419AD"/>
    <w:rsid w:val="00541F8C"/>
    <w:rsid w:val="00555C34"/>
    <w:rsid w:val="00560389"/>
    <w:rsid w:val="0057032B"/>
    <w:rsid w:val="00575E8C"/>
    <w:rsid w:val="005B7FF7"/>
    <w:rsid w:val="005C37D7"/>
    <w:rsid w:val="005D4904"/>
    <w:rsid w:val="005D786B"/>
    <w:rsid w:val="005E603B"/>
    <w:rsid w:val="005F2AC9"/>
    <w:rsid w:val="005F396D"/>
    <w:rsid w:val="005F769E"/>
    <w:rsid w:val="00607228"/>
    <w:rsid w:val="00622256"/>
    <w:rsid w:val="00625387"/>
    <w:rsid w:val="00633E47"/>
    <w:rsid w:val="00655206"/>
    <w:rsid w:val="00657165"/>
    <w:rsid w:val="00661E60"/>
    <w:rsid w:val="006740B4"/>
    <w:rsid w:val="006A7372"/>
    <w:rsid w:val="006B49C2"/>
    <w:rsid w:val="006C251D"/>
    <w:rsid w:val="006C50B4"/>
    <w:rsid w:val="006D1A1F"/>
    <w:rsid w:val="006D5702"/>
    <w:rsid w:val="006F2B82"/>
    <w:rsid w:val="00704D93"/>
    <w:rsid w:val="00706477"/>
    <w:rsid w:val="00706DD7"/>
    <w:rsid w:val="0071476D"/>
    <w:rsid w:val="00724979"/>
    <w:rsid w:val="00724AD5"/>
    <w:rsid w:val="007353C3"/>
    <w:rsid w:val="0074616F"/>
    <w:rsid w:val="00746C99"/>
    <w:rsid w:val="007505F8"/>
    <w:rsid w:val="00757FEA"/>
    <w:rsid w:val="00761356"/>
    <w:rsid w:val="00770794"/>
    <w:rsid w:val="0077137A"/>
    <w:rsid w:val="0078591B"/>
    <w:rsid w:val="00795F88"/>
    <w:rsid w:val="007A3629"/>
    <w:rsid w:val="007A68B5"/>
    <w:rsid w:val="007C2D59"/>
    <w:rsid w:val="007C793A"/>
    <w:rsid w:val="007D347D"/>
    <w:rsid w:val="007D5855"/>
    <w:rsid w:val="007D681C"/>
    <w:rsid w:val="007E2BEE"/>
    <w:rsid w:val="007E5F73"/>
    <w:rsid w:val="007F5ADB"/>
    <w:rsid w:val="00813DB2"/>
    <w:rsid w:val="008144B2"/>
    <w:rsid w:val="00814A54"/>
    <w:rsid w:val="008308BD"/>
    <w:rsid w:val="00830EF7"/>
    <w:rsid w:val="00833257"/>
    <w:rsid w:val="008355B6"/>
    <w:rsid w:val="008421C9"/>
    <w:rsid w:val="00842E03"/>
    <w:rsid w:val="008434A6"/>
    <w:rsid w:val="00845A76"/>
    <w:rsid w:val="008569C7"/>
    <w:rsid w:val="00866764"/>
    <w:rsid w:val="00881265"/>
    <w:rsid w:val="00886C41"/>
    <w:rsid w:val="008C16EE"/>
    <w:rsid w:val="008D7515"/>
    <w:rsid w:val="008D7AC1"/>
    <w:rsid w:val="008E30F9"/>
    <w:rsid w:val="008F08E6"/>
    <w:rsid w:val="008F11F1"/>
    <w:rsid w:val="00907F64"/>
    <w:rsid w:val="00910A8C"/>
    <w:rsid w:val="00915E4B"/>
    <w:rsid w:val="009230E7"/>
    <w:rsid w:val="00931DEC"/>
    <w:rsid w:val="00933DCA"/>
    <w:rsid w:val="00936153"/>
    <w:rsid w:val="0095036B"/>
    <w:rsid w:val="00954B93"/>
    <w:rsid w:val="00954F42"/>
    <w:rsid w:val="00957E96"/>
    <w:rsid w:val="009663C7"/>
    <w:rsid w:val="00966B8E"/>
    <w:rsid w:val="00966ED6"/>
    <w:rsid w:val="00967C40"/>
    <w:rsid w:val="00971068"/>
    <w:rsid w:val="00971D64"/>
    <w:rsid w:val="009927E7"/>
    <w:rsid w:val="0099724A"/>
    <w:rsid w:val="009A73F6"/>
    <w:rsid w:val="009C5327"/>
    <w:rsid w:val="009D4EB1"/>
    <w:rsid w:val="009F228E"/>
    <w:rsid w:val="009F4CC9"/>
    <w:rsid w:val="009F5780"/>
    <w:rsid w:val="009F6680"/>
    <w:rsid w:val="009F7857"/>
    <w:rsid w:val="00A06E87"/>
    <w:rsid w:val="00A20C20"/>
    <w:rsid w:val="00A20ECD"/>
    <w:rsid w:val="00A218B7"/>
    <w:rsid w:val="00A250DF"/>
    <w:rsid w:val="00A27BE0"/>
    <w:rsid w:val="00A348F6"/>
    <w:rsid w:val="00A42156"/>
    <w:rsid w:val="00A44075"/>
    <w:rsid w:val="00A541B5"/>
    <w:rsid w:val="00A62041"/>
    <w:rsid w:val="00A64F2C"/>
    <w:rsid w:val="00A66106"/>
    <w:rsid w:val="00A71922"/>
    <w:rsid w:val="00A74973"/>
    <w:rsid w:val="00A92496"/>
    <w:rsid w:val="00A9374F"/>
    <w:rsid w:val="00AA77EF"/>
    <w:rsid w:val="00AB3C6E"/>
    <w:rsid w:val="00AB4136"/>
    <w:rsid w:val="00AB6B38"/>
    <w:rsid w:val="00AB6C80"/>
    <w:rsid w:val="00AC0AAE"/>
    <w:rsid w:val="00AC55AE"/>
    <w:rsid w:val="00AC69E0"/>
    <w:rsid w:val="00AC73C5"/>
    <w:rsid w:val="00AD053E"/>
    <w:rsid w:val="00AD26DF"/>
    <w:rsid w:val="00AD5B0C"/>
    <w:rsid w:val="00AF7BB6"/>
    <w:rsid w:val="00B13CBC"/>
    <w:rsid w:val="00B17A59"/>
    <w:rsid w:val="00B36EFA"/>
    <w:rsid w:val="00B376CD"/>
    <w:rsid w:val="00B41A47"/>
    <w:rsid w:val="00B456A6"/>
    <w:rsid w:val="00B46D99"/>
    <w:rsid w:val="00B502F7"/>
    <w:rsid w:val="00B513A4"/>
    <w:rsid w:val="00B61474"/>
    <w:rsid w:val="00B83209"/>
    <w:rsid w:val="00B92D63"/>
    <w:rsid w:val="00B9375E"/>
    <w:rsid w:val="00BA08E4"/>
    <w:rsid w:val="00BA40F7"/>
    <w:rsid w:val="00BA7223"/>
    <w:rsid w:val="00BB5270"/>
    <w:rsid w:val="00BC0430"/>
    <w:rsid w:val="00BC0A18"/>
    <w:rsid w:val="00BD24D0"/>
    <w:rsid w:val="00BE2943"/>
    <w:rsid w:val="00BE5912"/>
    <w:rsid w:val="00BE75DA"/>
    <w:rsid w:val="00BE7A3A"/>
    <w:rsid w:val="00BF314C"/>
    <w:rsid w:val="00BF416E"/>
    <w:rsid w:val="00C0028D"/>
    <w:rsid w:val="00C00CF9"/>
    <w:rsid w:val="00C05DA3"/>
    <w:rsid w:val="00C10FED"/>
    <w:rsid w:val="00C13CA5"/>
    <w:rsid w:val="00C27A9A"/>
    <w:rsid w:val="00C36469"/>
    <w:rsid w:val="00C37AA6"/>
    <w:rsid w:val="00C42FB8"/>
    <w:rsid w:val="00C44C85"/>
    <w:rsid w:val="00C54E5C"/>
    <w:rsid w:val="00C558E9"/>
    <w:rsid w:val="00C73224"/>
    <w:rsid w:val="00C837DB"/>
    <w:rsid w:val="00C912AA"/>
    <w:rsid w:val="00C922A4"/>
    <w:rsid w:val="00CA147E"/>
    <w:rsid w:val="00CC00D1"/>
    <w:rsid w:val="00CC2D16"/>
    <w:rsid w:val="00CC434D"/>
    <w:rsid w:val="00CD54ED"/>
    <w:rsid w:val="00CD6280"/>
    <w:rsid w:val="00CE147D"/>
    <w:rsid w:val="00CE19AF"/>
    <w:rsid w:val="00CE7409"/>
    <w:rsid w:val="00D03B33"/>
    <w:rsid w:val="00D10107"/>
    <w:rsid w:val="00D14FCB"/>
    <w:rsid w:val="00D16A1B"/>
    <w:rsid w:val="00D31685"/>
    <w:rsid w:val="00D31737"/>
    <w:rsid w:val="00D320DF"/>
    <w:rsid w:val="00D437F0"/>
    <w:rsid w:val="00D44462"/>
    <w:rsid w:val="00D45D96"/>
    <w:rsid w:val="00D470B9"/>
    <w:rsid w:val="00D475A0"/>
    <w:rsid w:val="00D619BA"/>
    <w:rsid w:val="00D76BDF"/>
    <w:rsid w:val="00D7721C"/>
    <w:rsid w:val="00D94244"/>
    <w:rsid w:val="00D94594"/>
    <w:rsid w:val="00D956F8"/>
    <w:rsid w:val="00DA5458"/>
    <w:rsid w:val="00DC460C"/>
    <w:rsid w:val="00DD2BA3"/>
    <w:rsid w:val="00DD50C5"/>
    <w:rsid w:val="00DE08C1"/>
    <w:rsid w:val="00DE12A2"/>
    <w:rsid w:val="00DE4923"/>
    <w:rsid w:val="00DF1AA4"/>
    <w:rsid w:val="00DF3371"/>
    <w:rsid w:val="00E17AE3"/>
    <w:rsid w:val="00E21271"/>
    <w:rsid w:val="00E234A0"/>
    <w:rsid w:val="00E32F5A"/>
    <w:rsid w:val="00E55DC1"/>
    <w:rsid w:val="00E60348"/>
    <w:rsid w:val="00E61CFD"/>
    <w:rsid w:val="00E671E7"/>
    <w:rsid w:val="00E85C1E"/>
    <w:rsid w:val="00E876AB"/>
    <w:rsid w:val="00E970DE"/>
    <w:rsid w:val="00EA2FC8"/>
    <w:rsid w:val="00EA714C"/>
    <w:rsid w:val="00EB18F8"/>
    <w:rsid w:val="00EC18C1"/>
    <w:rsid w:val="00ED0FC9"/>
    <w:rsid w:val="00ED3F76"/>
    <w:rsid w:val="00ED6320"/>
    <w:rsid w:val="00EF57D7"/>
    <w:rsid w:val="00EF59D5"/>
    <w:rsid w:val="00F075E7"/>
    <w:rsid w:val="00F102E1"/>
    <w:rsid w:val="00F103EB"/>
    <w:rsid w:val="00F13DAE"/>
    <w:rsid w:val="00F17CE7"/>
    <w:rsid w:val="00F33F7C"/>
    <w:rsid w:val="00F416D8"/>
    <w:rsid w:val="00F511D4"/>
    <w:rsid w:val="00F56553"/>
    <w:rsid w:val="00F75410"/>
    <w:rsid w:val="00F96179"/>
    <w:rsid w:val="00FA51EB"/>
    <w:rsid w:val="00FA6547"/>
    <w:rsid w:val="00FB1ABF"/>
    <w:rsid w:val="00FD72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nhideWhenUsed="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HTML Typewriter"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1FB"/>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404335"/>
    <w:pPr>
      <w:keepNext/>
      <w:widowControl/>
      <w:autoSpaceDE/>
      <w:autoSpaceDN/>
      <w:adjustRightInd/>
      <w:spacing w:line="455" w:lineRule="exact"/>
      <w:ind w:firstLine="72"/>
      <w:jc w:val="center"/>
      <w:outlineLvl w:val="0"/>
    </w:pPr>
    <w:rPr>
      <w:rFonts w:ascii="Arial" w:hAnsi="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2F01FB"/>
  </w:style>
  <w:style w:type="paragraph" w:styleId="Header">
    <w:name w:val="header"/>
    <w:basedOn w:val="Normal"/>
    <w:link w:val="HeaderChar"/>
    <w:unhideWhenUsed/>
    <w:rsid w:val="00A20C20"/>
    <w:pPr>
      <w:tabs>
        <w:tab w:val="center" w:pos="4680"/>
        <w:tab w:val="right" w:pos="9360"/>
      </w:tabs>
    </w:pPr>
  </w:style>
  <w:style w:type="character" w:customStyle="1" w:styleId="HeaderChar">
    <w:name w:val="Header Char"/>
    <w:basedOn w:val="DefaultParagraphFont"/>
    <w:link w:val="Header"/>
    <w:uiPriority w:val="99"/>
    <w:semiHidden/>
    <w:rsid w:val="00A20C20"/>
    <w:rPr>
      <w:rFonts w:ascii="Courier" w:hAnsi="Courier"/>
      <w:sz w:val="24"/>
      <w:szCs w:val="24"/>
    </w:rPr>
  </w:style>
  <w:style w:type="paragraph" w:styleId="Footer">
    <w:name w:val="footer"/>
    <w:basedOn w:val="Normal"/>
    <w:link w:val="FooterChar"/>
    <w:unhideWhenUsed/>
    <w:rsid w:val="00A20C20"/>
    <w:pPr>
      <w:tabs>
        <w:tab w:val="center" w:pos="4680"/>
        <w:tab w:val="right" w:pos="9360"/>
      </w:tabs>
    </w:pPr>
  </w:style>
  <w:style w:type="character" w:customStyle="1" w:styleId="FooterChar">
    <w:name w:val="Footer Char"/>
    <w:basedOn w:val="DefaultParagraphFont"/>
    <w:link w:val="Footer"/>
    <w:uiPriority w:val="99"/>
    <w:rsid w:val="00A20C20"/>
    <w:rPr>
      <w:rFonts w:ascii="Courier" w:hAnsi="Courier"/>
      <w:sz w:val="24"/>
      <w:szCs w:val="24"/>
    </w:rPr>
  </w:style>
  <w:style w:type="paragraph" w:styleId="ListParagraph">
    <w:name w:val="List Paragraph"/>
    <w:basedOn w:val="Normal"/>
    <w:uiPriority w:val="34"/>
    <w:qFormat/>
    <w:rsid w:val="00954B93"/>
    <w:pPr>
      <w:ind w:left="720"/>
      <w:contextualSpacing/>
    </w:pPr>
  </w:style>
  <w:style w:type="paragraph" w:styleId="BalloonText">
    <w:name w:val="Balloon Text"/>
    <w:basedOn w:val="Normal"/>
    <w:link w:val="BalloonTextChar"/>
    <w:uiPriority w:val="99"/>
    <w:semiHidden/>
    <w:unhideWhenUsed/>
    <w:rsid w:val="008308BD"/>
    <w:rPr>
      <w:rFonts w:ascii="Tahoma" w:hAnsi="Tahoma" w:cs="Tahoma"/>
      <w:sz w:val="16"/>
      <w:szCs w:val="16"/>
    </w:rPr>
  </w:style>
  <w:style w:type="character" w:customStyle="1" w:styleId="BalloonTextChar">
    <w:name w:val="Balloon Text Char"/>
    <w:basedOn w:val="DefaultParagraphFont"/>
    <w:link w:val="BalloonText"/>
    <w:uiPriority w:val="99"/>
    <w:semiHidden/>
    <w:rsid w:val="008308BD"/>
    <w:rPr>
      <w:rFonts w:ascii="Tahoma" w:hAnsi="Tahoma" w:cs="Tahoma"/>
      <w:sz w:val="16"/>
      <w:szCs w:val="16"/>
    </w:rPr>
  </w:style>
  <w:style w:type="character" w:customStyle="1" w:styleId="Heading1Char">
    <w:name w:val="Heading 1 Char"/>
    <w:basedOn w:val="DefaultParagraphFont"/>
    <w:link w:val="Heading1"/>
    <w:rsid w:val="00404335"/>
    <w:rPr>
      <w:rFonts w:ascii="Arial" w:hAnsi="Arial"/>
      <w:b/>
    </w:rPr>
  </w:style>
  <w:style w:type="paragraph" w:customStyle="1" w:styleId="SingleSpacing">
    <w:name w:val="Single Spacing"/>
    <w:basedOn w:val="Normal"/>
    <w:rsid w:val="00404335"/>
    <w:pPr>
      <w:widowControl/>
      <w:autoSpaceDE/>
      <w:autoSpaceDN/>
      <w:adjustRightInd/>
      <w:spacing w:line="227" w:lineRule="exact"/>
    </w:pPr>
    <w:rPr>
      <w:rFonts w:ascii="Arial" w:hAnsi="Arial"/>
      <w:sz w:val="18"/>
      <w:szCs w:val="20"/>
    </w:rPr>
  </w:style>
  <w:style w:type="paragraph" w:customStyle="1" w:styleId="15Spacing">
    <w:name w:val="1.5 Spacing"/>
    <w:basedOn w:val="Normal"/>
    <w:rsid w:val="00404335"/>
    <w:pPr>
      <w:widowControl/>
      <w:autoSpaceDE/>
      <w:autoSpaceDN/>
      <w:adjustRightInd/>
      <w:spacing w:line="341" w:lineRule="exact"/>
    </w:pPr>
    <w:rPr>
      <w:rFonts w:ascii="Arial" w:hAnsi="Arial"/>
      <w:sz w:val="18"/>
      <w:szCs w:val="20"/>
    </w:rPr>
  </w:style>
  <w:style w:type="paragraph" w:customStyle="1" w:styleId="DoubleSpacing">
    <w:name w:val="Double Spacing"/>
    <w:basedOn w:val="Normal"/>
    <w:rsid w:val="00404335"/>
    <w:pPr>
      <w:widowControl/>
      <w:autoSpaceDE/>
      <w:autoSpaceDN/>
      <w:adjustRightInd/>
      <w:spacing w:line="455" w:lineRule="exact"/>
    </w:pPr>
    <w:rPr>
      <w:rFonts w:ascii="Arial" w:hAnsi="Arial"/>
      <w:sz w:val="18"/>
      <w:szCs w:val="20"/>
    </w:rPr>
  </w:style>
  <w:style w:type="paragraph" w:customStyle="1" w:styleId="AttorneyName">
    <w:name w:val="Attorney Name"/>
    <w:basedOn w:val="SingleSpacing"/>
    <w:rsid w:val="00404335"/>
  </w:style>
  <w:style w:type="paragraph" w:customStyle="1" w:styleId="FirmName">
    <w:name w:val="Firm Name"/>
    <w:basedOn w:val="SingleSpacing"/>
    <w:rsid w:val="00404335"/>
    <w:pPr>
      <w:jc w:val="center"/>
    </w:pPr>
  </w:style>
  <w:style w:type="paragraph" w:customStyle="1" w:styleId="SignatureBlock">
    <w:name w:val="Signature Block"/>
    <w:basedOn w:val="SingleSpacing"/>
    <w:rsid w:val="00404335"/>
    <w:pPr>
      <w:ind w:left="5760"/>
    </w:pPr>
  </w:style>
  <w:style w:type="paragraph" w:styleId="NormalWeb">
    <w:name w:val="Normal (Web)"/>
    <w:basedOn w:val="Normal"/>
    <w:rsid w:val="00404335"/>
    <w:pPr>
      <w:widowControl/>
      <w:autoSpaceDE/>
      <w:autoSpaceDN/>
      <w:adjustRightInd/>
      <w:spacing w:before="100" w:beforeAutospacing="1" w:after="100" w:afterAutospacing="1"/>
    </w:pPr>
    <w:rPr>
      <w:rFonts w:ascii="Times New Roman" w:hAnsi="Times New Roman"/>
    </w:rPr>
  </w:style>
  <w:style w:type="character" w:styleId="PageNumber">
    <w:name w:val="page number"/>
    <w:basedOn w:val="DefaultParagraphFont"/>
    <w:rsid w:val="00404335"/>
  </w:style>
  <w:style w:type="paragraph" w:styleId="HTMLPreformatted">
    <w:name w:val="HTML Preformatted"/>
    <w:basedOn w:val="Normal"/>
    <w:link w:val="HTMLPreformattedChar"/>
    <w:rsid w:val="004043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Arial" w:hAnsi="Arial" w:cs="Arial"/>
      <w:color w:val="000080"/>
      <w:sz w:val="26"/>
      <w:szCs w:val="26"/>
    </w:rPr>
  </w:style>
  <w:style w:type="character" w:customStyle="1" w:styleId="HTMLPreformattedChar">
    <w:name w:val="HTML Preformatted Char"/>
    <w:basedOn w:val="DefaultParagraphFont"/>
    <w:link w:val="HTMLPreformatted"/>
    <w:rsid w:val="00404335"/>
    <w:rPr>
      <w:rFonts w:ascii="Arial" w:hAnsi="Arial" w:cs="Arial"/>
      <w:color w:val="000080"/>
      <w:sz w:val="26"/>
      <w:szCs w:val="26"/>
    </w:rPr>
  </w:style>
  <w:style w:type="character" w:styleId="HTMLTypewriter">
    <w:name w:val="HTML Typewriter"/>
    <w:basedOn w:val="DefaultParagraphFont"/>
    <w:rsid w:val="00404335"/>
    <w:rPr>
      <w:rFonts w:ascii="Courier New" w:eastAsia="Times New Roman" w:hAnsi="Courier New" w:cs="Courier New" w:hint="default"/>
      <w:sz w:val="20"/>
      <w:szCs w:val="20"/>
    </w:rPr>
  </w:style>
  <w:style w:type="character" w:customStyle="1" w:styleId="yshortcuts">
    <w:name w:val="yshortcuts"/>
    <w:basedOn w:val="DefaultParagraphFont"/>
    <w:rsid w:val="00404335"/>
  </w:style>
  <w:style w:type="character" w:customStyle="1" w:styleId="articlesmainbody1">
    <w:name w:val="articles_mainbody1"/>
    <w:basedOn w:val="DefaultParagraphFont"/>
    <w:rsid w:val="00404335"/>
    <w:rPr>
      <w:rFonts w:ascii="Arial" w:hAnsi="Arial" w:cs="Arial" w:hint="default"/>
      <w:i w:val="0"/>
      <w:iCs w:val="0"/>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XP%20User\Local%20Settings\Temporary%20Internet%20Files\Content.IE5\P6ZDT6VP\COMPLAINjackson%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AAD22-3FE2-4760-9194-E462D2DE4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COMPLAINjackson[1]</Template>
  <TotalTime>7</TotalTime>
  <Pages>35</Pages>
  <Words>9823</Words>
  <Characters>55994</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 User</dc:creator>
  <cp:lastModifiedBy>Tim</cp:lastModifiedBy>
  <cp:revision>2</cp:revision>
  <cp:lastPrinted>2009-02-03T04:39:00Z</cp:lastPrinted>
  <dcterms:created xsi:type="dcterms:W3CDTF">2009-02-03T06:18:00Z</dcterms:created>
  <dcterms:modified xsi:type="dcterms:W3CDTF">2009-02-03T06:18:00Z</dcterms:modified>
</cp:coreProperties>
</file>